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A896C" w14:textId="40A59D1F" w:rsidR="006813D2" w:rsidRPr="006813D2" w:rsidRDefault="0082453A" w:rsidP="00082353">
      <w:pPr>
        <w:jc w:val="right"/>
      </w:pPr>
      <w:r>
        <w:t>February 16, 2017</w:t>
      </w:r>
      <w:bookmarkStart w:id="0" w:name="_GoBack"/>
      <w:bookmarkEnd w:id="0"/>
    </w:p>
    <w:p w14:paraId="0996F50A" w14:textId="77777777" w:rsidR="006813D2" w:rsidRPr="00630904" w:rsidRDefault="00616FF2" w:rsidP="00082353">
      <w:pPr>
        <w:jc w:val="center"/>
        <w:rPr>
          <w:rFonts w:ascii="FreightMicro Pro Book" w:hAnsi="FreightMicro Pro Book"/>
          <w:b/>
          <w:sz w:val="32"/>
          <w:szCs w:val="32"/>
        </w:rPr>
      </w:pPr>
      <w:r w:rsidRPr="00630904">
        <w:rPr>
          <w:rFonts w:ascii="FreightMicro Pro Book" w:hAnsi="FreightMicro Pro Book"/>
          <w:b/>
          <w:sz w:val="32"/>
          <w:szCs w:val="32"/>
        </w:rPr>
        <w:t xml:space="preserve">Managing Project </w:t>
      </w:r>
      <w:r w:rsidR="006813D2" w:rsidRPr="00630904">
        <w:rPr>
          <w:rFonts w:ascii="FreightMicro Pro Book" w:hAnsi="FreightMicro Pro Book"/>
          <w:b/>
          <w:sz w:val="32"/>
          <w:szCs w:val="32"/>
        </w:rPr>
        <w:t xml:space="preserve">Risks </w:t>
      </w:r>
    </w:p>
    <w:p w14:paraId="7F433D65" w14:textId="77777777" w:rsidR="00C342BB" w:rsidRDefault="00C342BB" w:rsidP="00082353">
      <w:r w:rsidRPr="00C342BB">
        <w:t>This document desc</w:t>
      </w:r>
      <w:r w:rsidR="005D6DE6">
        <w:t xml:space="preserve">ribes the process for managing </w:t>
      </w:r>
      <w:r w:rsidR="005828EB">
        <w:t xml:space="preserve">risks in an information technology </w:t>
      </w:r>
      <w:r w:rsidR="0028742D">
        <w:t xml:space="preserve">(IT) </w:t>
      </w:r>
      <w:r w:rsidR="00616FF2">
        <w:t>project</w:t>
      </w:r>
      <w:r w:rsidR="0029250C">
        <w:t xml:space="preserve">. </w:t>
      </w:r>
      <w:r w:rsidRPr="00C342BB">
        <w:t>A risk is an uncertain event that if it occurs has a negative im</w:t>
      </w:r>
      <w:r w:rsidR="00616FF2">
        <w:t>pact on the project’s outcome</w:t>
      </w:r>
      <w:r w:rsidRPr="00C342BB">
        <w:t xml:space="preserve">.  </w:t>
      </w:r>
      <w:r w:rsidR="00D34F72">
        <w:t>To manage risks, t</w:t>
      </w:r>
      <w:r w:rsidR="001C37A7">
        <w:t xml:space="preserve">he project team needs to </w:t>
      </w:r>
      <w:r w:rsidR="00616FF2">
        <w:t xml:space="preserve">first </w:t>
      </w:r>
      <w:r w:rsidR="001C37A7">
        <w:t xml:space="preserve">identify </w:t>
      </w:r>
      <w:r w:rsidR="00201A42">
        <w:t xml:space="preserve">the </w:t>
      </w:r>
      <w:r w:rsidR="001C37A7">
        <w:t xml:space="preserve">risks that may occur during the course of their project.  </w:t>
      </w:r>
      <w:r w:rsidR="000D37A9">
        <w:t>For each risk</w:t>
      </w:r>
      <w:r w:rsidR="001C37A7">
        <w:t>,</w:t>
      </w:r>
      <w:r w:rsidR="000D37A9">
        <w:t xml:space="preserve"> the pro</w:t>
      </w:r>
      <w:r w:rsidR="00D34F72">
        <w:t xml:space="preserve">ject team needs </w:t>
      </w:r>
      <w:r w:rsidR="00201A42">
        <w:t xml:space="preserve">to </w:t>
      </w:r>
      <w:r w:rsidR="00D34F72">
        <w:t>assess</w:t>
      </w:r>
      <w:r w:rsidR="000D37A9">
        <w:t xml:space="preserve"> the probability of the risk occurring and </w:t>
      </w:r>
      <w:r w:rsidR="001C37A7">
        <w:t>the impact to the project if the risk occurs.  F</w:t>
      </w:r>
      <w:r w:rsidR="00123139">
        <w:t>or risks that have a significant probability of occurring and/or impact</w:t>
      </w:r>
      <w:r w:rsidR="001C37A7">
        <w:t xml:space="preserve"> </w:t>
      </w:r>
      <w:r w:rsidR="00123139">
        <w:t xml:space="preserve">on the project if they occur, the </w:t>
      </w:r>
      <w:r w:rsidR="001C37A7">
        <w:t>team needs to devise p</w:t>
      </w:r>
      <w:r w:rsidR="00D34F72">
        <w:t>lans to manage the risks. These</w:t>
      </w:r>
      <w:r w:rsidR="00201A42">
        <w:t xml:space="preserve"> </w:t>
      </w:r>
      <w:r w:rsidR="001C37A7">
        <w:t>plans are designed to eliminate or reduce the risk</w:t>
      </w:r>
      <w:r w:rsidR="000A3090">
        <w:t>s or to transfer them</w:t>
      </w:r>
      <w:r w:rsidR="001C37A7">
        <w:t xml:space="preserve"> to another organization such as by purchasing insurance or a maintenance contract from a</w:t>
      </w:r>
      <w:r w:rsidR="005828EB">
        <w:t>n</w:t>
      </w:r>
      <w:r w:rsidR="001C37A7">
        <w:t xml:space="preserve"> external vendor</w:t>
      </w:r>
      <w:r w:rsidR="001C37A7" w:rsidRPr="00C342BB">
        <w:t>.</w:t>
      </w:r>
      <w:r w:rsidR="001C37A7">
        <w:t xml:space="preserve"> A proj</w:t>
      </w:r>
      <w:r w:rsidR="005828EB">
        <w:t xml:space="preserve">ect risk that becomes an actual </w:t>
      </w:r>
      <w:r w:rsidR="001C37A7">
        <w:t xml:space="preserve">problem is called an </w:t>
      </w:r>
      <w:r w:rsidR="001C37A7" w:rsidRPr="001C37A7">
        <w:rPr>
          <w:i/>
        </w:rPr>
        <w:t>issue</w:t>
      </w:r>
      <w:r w:rsidR="001C37A7">
        <w:t xml:space="preserve">. </w:t>
      </w:r>
      <w:r w:rsidR="00616FF2">
        <w:t>The document describes</w:t>
      </w:r>
      <w:r w:rsidR="005D6DE6">
        <w:t xml:space="preserve"> a 7 step process to manage </w:t>
      </w:r>
      <w:r w:rsidR="005828EB">
        <w:t xml:space="preserve">project </w:t>
      </w:r>
      <w:r w:rsidR="005D6DE6">
        <w:t>risk</w:t>
      </w:r>
      <w:r w:rsidR="005828EB">
        <w:t>s</w:t>
      </w:r>
      <w:r w:rsidR="005D6DE6">
        <w:t>. The steps are:</w:t>
      </w:r>
    </w:p>
    <w:p w14:paraId="519757CE" w14:textId="77777777" w:rsidR="0072224D" w:rsidRPr="0072224D" w:rsidRDefault="0072224D" w:rsidP="00082353">
      <w:pPr>
        <w:rPr>
          <w:b/>
          <w:i/>
        </w:rPr>
      </w:pPr>
      <w:r w:rsidRPr="0072224D">
        <w:rPr>
          <w:b/>
          <w:i/>
        </w:rPr>
        <w:t>Steps to Manage Project Risks</w:t>
      </w:r>
    </w:p>
    <w:p w14:paraId="36106D74" w14:textId="77777777" w:rsidR="00C342BB" w:rsidRDefault="00C342BB" w:rsidP="00082353">
      <w:pPr>
        <w:pStyle w:val="ListParagraph"/>
        <w:numPr>
          <w:ilvl w:val="0"/>
          <w:numId w:val="2"/>
        </w:numPr>
        <w:ind w:left="0" w:firstLine="0"/>
      </w:pPr>
      <w:r>
        <w:t xml:space="preserve">Identifying </w:t>
      </w:r>
      <w:r w:rsidR="00E93F4A">
        <w:t xml:space="preserve">and documenting </w:t>
      </w:r>
      <w:r w:rsidR="002E013D">
        <w:t xml:space="preserve">the </w:t>
      </w:r>
      <w:r>
        <w:t>risks.</w:t>
      </w:r>
    </w:p>
    <w:p w14:paraId="2F43B908" w14:textId="77777777" w:rsidR="00C342BB" w:rsidRDefault="00C342BB" w:rsidP="00082353">
      <w:pPr>
        <w:pStyle w:val="ListParagraph"/>
        <w:numPr>
          <w:ilvl w:val="0"/>
          <w:numId w:val="2"/>
        </w:numPr>
        <w:ind w:left="0" w:firstLine="0"/>
      </w:pPr>
      <w:r>
        <w:t xml:space="preserve">Assessing the probability and impact of </w:t>
      </w:r>
      <w:r w:rsidR="002E013D">
        <w:t xml:space="preserve">the </w:t>
      </w:r>
      <w:r>
        <w:t>risks</w:t>
      </w:r>
      <w:r w:rsidR="005828EB">
        <w:t>.</w:t>
      </w:r>
    </w:p>
    <w:p w14:paraId="541E4318" w14:textId="77777777" w:rsidR="00C342BB" w:rsidRDefault="00C342BB" w:rsidP="00082353">
      <w:pPr>
        <w:pStyle w:val="ListParagraph"/>
        <w:numPr>
          <w:ilvl w:val="0"/>
          <w:numId w:val="2"/>
        </w:numPr>
        <w:ind w:left="0" w:firstLine="0"/>
      </w:pPr>
      <w:r>
        <w:t>Prioritizing the risks.</w:t>
      </w:r>
    </w:p>
    <w:p w14:paraId="2800CBBC" w14:textId="77777777" w:rsidR="00C342BB" w:rsidRDefault="00C342BB" w:rsidP="00082353">
      <w:pPr>
        <w:pStyle w:val="ListParagraph"/>
        <w:numPr>
          <w:ilvl w:val="0"/>
          <w:numId w:val="2"/>
        </w:numPr>
        <w:ind w:left="0" w:firstLine="0"/>
      </w:pPr>
      <w:r>
        <w:t>Creating</w:t>
      </w:r>
      <w:r w:rsidR="0039713A">
        <w:t xml:space="preserve"> risk management</w:t>
      </w:r>
      <w:r>
        <w:t xml:space="preserve"> plans to manage the most important project risks.</w:t>
      </w:r>
    </w:p>
    <w:p w14:paraId="4194A0DF" w14:textId="77777777" w:rsidR="005D6DE6" w:rsidRDefault="00397788" w:rsidP="00082353">
      <w:pPr>
        <w:pStyle w:val="ListParagraph"/>
        <w:numPr>
          <w:ilvl w:val="0"/>
          <w:numId w:val="2"/>
        </w:numPr>
        <w:ind w:left="0" w:firstLine="0"/>
      </w:pPr>
      <w:r>
        <w:t>Reviewing the risk management budget with the project sponsor</w:t>
      </w:r>
      <w:r w:rsidR="005D6DE6">
        <w:t>.</w:t>
      </w:r>
    </w:p>
    <w:p w14:paraId="7DEC5FFA" w14:textId="77777777" w:rsidR="00C342BB" w:rsidRDefault="002257F1" w:rsidP="00082353">
      <w:pPr>
        <w:pStyle w:val="ListParagraph"/>
        <w:numPr>
          <w:ilvl w:val="0"/>
          <w:numId w:val="2"/>
        </w:numPr>
        <w:ind w:left="0" w:firstLine="0"/>
      </w:pPr>
      <w:r>
        <w:t>M</w:t>
      </w:r>
      <w:r w:rsidR="00C342BB">
        <w:t>onitor</w:t>
      </w:r>
      <w:r>
        <w:t>ing</w:t>
      </w:r>
      <w:r w:rsidR="00C342BB">
        <w:t xml:space="preserve"> and </w:t>
      </w:r>
      <w:r>
        <w:t xml:space="preserve">continuing to </w:t>
      </w:r>
      <w:r w:rsidR="00C342BB">
        <w:t>identify</w:t>
      </w:r>
      <w:r>
        <w:t xml:space="preserve"> and assess</w:t>
      </w:r>
      <w:r w:rsidR="00E85EBB">
        <w:t xml:space="preserve"> risks.</w:t>
      </w:r>
    </w:p>
    <w:p w14:paraId="702AF945" w14:textId="77777777" w:rsidR="005D6DE6" w:rsidRDefault="005B1D3A" w:rsidP="00082353">
      <w:pPr>
        <w:pStyle w:val="ListParagraph"/>
        <w:numPr>
          <w:ilvl w:val="0"/>
          <w:numId w:val="2"/>
        </w:numPr>
        <w:ind w:left="0" w:firstLine="0"/>
      </w:pPr>
      <w:r>
        <w:t>Implementing the risk plans.</w:t>
      </w:r>
    </w:p>
    <w:p w14:paraId="3BA9CB38" w14:textId="77777777" w:rsidR="007F3DDC" w:rsidRDefault="007F3DDC" w:rsidP="007F3DDC">
      <w:pPr>
        <w:pStyle w:val="ListParagraph"/>
        <w:ind w:left="0"/>
      </w:pPr>
    </w:p>
    <w:p w14:paraId="7BE6069F" w14:textId="7CF538FE" w:rsidR="000A3090" w:rsidRPr="00616FF2" w:rsidRDefault="00E93F4A" w:rsidP="00082353">
      <w:pPr>
        <w:rPr>
          <w:rStyle w:val="apple-converted-space"/>
        </w:rPr>
      </w:pPr>
      <w:r w:rsidRPr="00397788">
        <w:rPr>
          <w:b/>
          <w:u w:val="single"/>
        </w:rPr>
        <w:t xml:space="preserve">Step 1: </w:t>
      </w:r>
      <w:r w:rsidR="005D6DE6" w:rsidRPr="00397788">
        <w:rPr>
          <w:b/>
          <w:u w:val="single"/>
        </w:rPr>
        <w:t xml:space="preserve">Identifying </w:t>
      </w:r>
      <w:r w:rsidR="00616FF2">
        <w:rPr>
          <w:b/>
          <w:u w:val="single"/>
        </w:rPr>
        <w:t xml:space="preserve">and Documenting the </w:t>
      </w:r>
      <w:r w:rsidR="005D6DE6" w:rsidRPr="00397788">
        <w:rPr>
          <w:b/>
          <w:u w:val="single"/>
        </w:rPr>
        <w:t>Risks</w:t>
      </w:r>
      <w:r w:rsidR="005D6DE6">
        <w:br/>
        <w:t>The first step is to identify the sources a</w:t>
      </w:r>
      <w:r w:rsidR="00616FF2">
        <w:t xml:space="preserve">nd categories of risks for the </w:t>
      </w:r>
      <w:r w:rsidR="005828EB">
        <w:t xml:space="preserve">IT </w:t>
      </w:r>
      <w:r w:rsidR="005D6DE6">
        <w:t>project</w:t>
      </w:r>
      <w:r w:rsidR="00616FF2">
        <w:t xml:space="preserve"> and record</w:t>
      </w:r>
      <w:r w:rsidR="000D37A9">
        <w:t xml:space="preserve"> them in a risk register</w:t>
      </w:r>
      <w:r w:rsidR="005D6DE6">
        <w:t>.</w:t>
      </w:r>
      <w:r w:rsidR="000D37A9">
        <w:t xml:space="preserve"> </w:t>
      </w:r>
      <w:r w:rsidR="00616FF2">
        <w:t xml:space="preserve"> </w:t>
      </w:r>
      <w:r w:rsidR="000D37A9">
        <w:t>A risk register is a document used</w:t>
      </w:r>
      <w:r w:rsidR="005828EB">
        <w:t xml:space="preserve"> to record </w:t>
      </w:r>
      <w:r w:rsidR="00616FF2">
        <w:t xml:space="preserve">information about </w:t>
      </w:r>
      <w:r w:rsidR="00D34F72">
        <w:t xml:space="preserve">the risks for a </w:t>
      </w:r>
      <w:r w:rsidR="000A3090">
        <w:t>project.</w:t>
      </w:r>
      <w:r w:rsidR="00616FF2">
        <w:t xml:space="preserve"> An example risk register is shown in Table 1</w:t>
      </w:r>
      <w:r w:rsidR="000A3090">
        <w:t>,</w:t>
      </w:r>
      <w:r w:rsidR="00616FF2">
        <w:t xml:space="preserve"> and a template for a</w:t>
      </w:r>
      <w:r w:rsidR="00616FF2" w:rsidRPr="000A3090">
        <w:t xml:space="preserve"> </w:t>
      </w:r>
      <w:hyperlink r:id="rId8" w:history="1">
        <w:r w:rsidR="00616FF2" w:rsidRPr="000A3090">
          <w:rPr>
            <w:rStyle w:val="Hyperlink"/>
          </w:rPr>
          <w:t>risk register</w:t>
        </w:r>
      </w:hyperlink>
      <w:r w:rsidR="00616FF2" w:rsidRPr="000A3090">
        <w:t xml:space="preserve"> is available to download. </w:t>
      </w:r>
      <w:r w:rsidR="00616FF2">
        <w:t xml:space="preserve"> </w:t>
      </w:r>
      <w:r w:rsidR="005828EB">
        <w:t xml:space="preserve"> To begin the risk identification process, the project manager should </w:t>
      </w:r>
      <w:r>
        <w:t xml:space="preserve">convene a meeting of the project team </w:t>
      </w:r>
      <w:r w:rsidR="000A3090">
        <w:t xml:space="preserve">and </w:t>
      </w:r>
      <w:r w:rsidR="008632AD">
        <w:rPr>
          <w:rStyle w:val="apple-converted-space"/>
          <w:rFonts w:ascii="Arial" w:hAnsi="Arial" w:cs="Arial"/>
          <w:color w:val="252525"/>
          <w:sz w:val="21"/>
          <w:szCs w:val="21"/>
          <w:shd w:val="clear" w:color="auto" w:fill="FFFFFF"/>
        </w:rPr>
        <w:t>begin</w:t>
      </w:r>
      <w:r w:rsidR="00616FF2">
        <w:rPr>
          <w:rStyle w:val="apple-converted-space"/>
          <w:rFonts w:ascii="Arial" w:hAnsi="Arial" w:cs="Arial"/>
          <w:color w:val="252525"/>
          <w:sz w:val="21"/>
          <w:szCs w:val="21"/>
          <w:shd w:val="clear" w:color="auto" w:fill="FFFFFF"/>
        </w:rPr>
        <w:t xml:space="preserve"> by identifying the categories of project </w:t>
      </w:r>
      <w:r w:rsidR="008632AD">
        <w:rPr>
          <w:rStyle w:val="apple-converted-space"/>
          <w:rFonts w:ascii="Arial" w:hAnsi="Arial" w:cs="Arial"/>
          <w:color w:val="252525"/>
          <w:sz w:val="21"/>
          <w:szCs w:val="21"/>
          <w:shd w:val="clear" w:color="auto" w:fill="FFFFFF"/>
        </w:rPr>
        <w:t xml:space="preserve">risks </w:t>
      </w:r>
      <w:r w:rsidR="00616FF2">
        <w:rPr>
          <w:rStyle w:val="apple-converted-space"/>
          <w:rFonts w:ascii="Arial" w:hAnsi="Arial" w:cs="Arial"/>
          <w:color w:val="252525"/>
          <w:sz w:val="21"/>
          <w:szCs w:val="21"/>
          <w:shd w:val="clear" w:color="auto" w:fill="FFFFFF"/>
        </w:rPr>
        <w:t>that</w:t>
      </w:r>
      <w:r w:rsidR="00D63361">
        <w:rPr>
          <w:rStyle w:val="apple-converted-space"/>
          <w:rFonts w:ascii="Arial" w:hAnsi="Arial" w:cs="Arial"/>
          <w:color w:val="252525"/>
          <w:sz w:val="21"/>
          <w:szCs w:val="21"/>
          <w:shd w:val="clear" w:color="auto" w:fill="FFFFFF"/>
        </w:rPr>
        <w:t xml:space="preserve"> the team </w:t>
      </w:r>
      <w:r w:rsidR="00616FF2">
        <w:rPr>
          <w:rStyle w:val="apple-converted-space"/>
          <w:rFonts w:ascii="Arial" w:hAnsi="Arial" w:cs="Arial"/>
          <w:color w:val="252525"/>
          <w:sz w:val="21"/>
          <w:szCs w:val="21"/>
          <w:shd w:val="clear" w:color="auto" w:fill="FFFFFF"/>
        </w:rPr>
        <w:t>should</w:t>
      </w:r>
      <w:r w:rsidR="008632AD">
        <w:rPr>
          <w:rStyle w:val="apple-converted-space"/>
          <w:rFonts w:ascii="Arial" w:hAnsi="Arial" w:cs="Arial"/>
          <w:color w:val="252525"/>
          <w:sz w:val="21"/>
          <w:szCs w:val="21"/>
          <w:shd w:val="clear" w:color="auto" w:fill="FFFFFF"/>
        </w:rPr>
        <w:t xml:space="preserve"> examine</w:t>
      </w:r>
      <w:r w:rsidR="00D63361">
        <w:rPr>
          <w:rStyle w:val="apple-converted-space"/>
          <w:rFonts w:ascii="Arial" w:hAnsi="Arial" w:cs="Arial"/>
          <w:color w:val="252525"/>
          <w:sz w:val="21"/>
          <w:szCs w:val="21"/>
          <w:shd w:val="clear" w:color="auto" w:fill="FFFFFF"/>
        </w:rPr>
        <w:t xml:space="preserve">. </w:t>
      </w:r>
      <w:r w:rsidR="00616FF2">
        <w:rPr>
          <w:rStyle w:val="apple-converted-space"/>
          <w:rFonts w:ascii="Arial" w:hAnsi="Arial" w:cs="Arial"/>
          <w:color w:val="252525"/>
          <w:sz w:val="21"/>
          <w:szCs w:val="21"/>
          <w:shd w:val="clear" w:color="auto" w:fill="FFFFFF"/>
        </w:rPr>
        <w:t>Listed below is</w:t>
      </w:r>
      <w:r w:rsidR="008632AD">
        <w:rPr>
          <w:rStyle w:val="apple-converted-space"/>
          <w:rFonts w:ascii="Arial" w:hAnsi="Arial" w:cs="Arial"/>
          <w:color w:val="252525"/>
          <w:sz w:val="21"/>
          <w:szCs w:val="21"/>
          <w:shd w:val="clear" w:color="auto" w:fill="FFFFFF"/>
        </w:rPr>
        <w:t xml:space="preserve"> </w:t>
      </w:r>
      <w:r w:rsidR="009A20DB">
        <w:rPr>
          <w:rStyle w:val="apple-converted-space"/>
          <w:rFonts w:ascii="Arial" w:hAnsi="Arial" w:cs="Arial"/>
          <w:color w:val="252525"/>
          <w:sz w:val="21"/>
          <w:szCs w:val="21"/>
          <w:shd w:val="clear" w:color="auto" w:fill="FFFFFF"/>
        </w:rPr>
        <w:t xml:space="preserve">a </w:t>
      </w:r>
      <w:r w:rsidR="008632AD">
        <w:rPr>
          <w:rStyle w:val="apple-converted-space"/>
          <w:rFonts w:ascii="Arial" w:hAnsi="Arial" w:cs="Arial"/>
          <w:color w:val="252525"/>
          <w:sz w:val="21"/>
          <w:szCs w:val="21"/>
          <w:shd w:val="clear" w:color="auto" w:fill="FFFFFF"/>
        </w:rPr>
        <w:t xml:space="preserve">sample list </w:t>
      </w:r>
      <w:r w:rsidR="004C7501">
        <w:rPr>
          <w:rStyle w:val="apple-converted-space"/>
          <w:rFonts w:ascii="Arial" w:hAnsi="Arial" w:cs="Arial"/>
          <w:color w:val="252525"/>
          <w:sz w:val="21"/>
          <w:szCs w:val="21"/>
          <w:shd w:val="clear" w:color="auto" w:fill="FFFFFF"/>
        </w:rPr>
        <w:t>of risk</w:t>
      </w:r>
      <w:r w:rsidR="004B28F4">
        <w:rPr>
          <w:rStyle w:val="apple-converted-space"/>
          <w:rFonts w:ascii="Arial" w:hAnsi="Arial" w:cs="Arial"/>
          <w:color w:val="252525"/>
          <w:sz w:val="21"/>
          <w:szCs w:val="21"/>
          <w:shd w:val="clear" w:color="auto" w:fill="FFFFFF"/>
        </w:rPr>
        <w:t xml:space="preserve"> categories to consider.  However, the project manager should lead the project team through a brainstorming session to identify the risk categories since the team members will have the best information about the project. </w:t>
      </w:r>
    </w:p>
    <w:p w14:paraId="449B3431" w14:textId="77777777" w:rsidR="00630904" w:rsidRDefault="00630904" w:rsidP="00082353">
      <w:pPr>
        <w:rPr>
          <w:rStyle w:val="apple-converted-space"/>
          <w:rFonts w:ascii="Arial" w:hAnsi="Arial" w:cs="Arial"/>
          <w:b/>
          <w:i/>
          <w:color w:val="252525"/>
          <w:sz w:val="21"/>
          <w:szCs w:val="21"/>
          <w:shd w:val="clear" w:color="auto" w:fill="FFFFFF"/>
        </w:rPr>
      </w:pPr>
    </w:p>
    <w:p w14:paraId="4298F573" w14:textId="77777777" w:rsidR="00D34F72" w:rsidRPr="00D34F72" w:rsidRDefault="00D34F72" w:rsidP="00082353">
      <w:pPr>
        <w:rPr>
          <w:rStyle w:val="apple-converted-space"/>
          <w:rFonts w:ascii="Arial" w:hAnsi="Arial" w:cs="Arial"/>
          <w:b/>
          <w:i/>
          <w:color w:val="252525"/>
          <w:sz w:val="21"/>
          <w:szCs w:val="21"/>
          <w:shd w:val="clear" w:color="auto" w:fill="FFFFFF"/>
        </w:rPr>
      </w:pPr>
      <w:r w:rsidRPr="00D34F72">
        <w:rPr>
          <w:rStyle w:val="apple-converted-space"/>
          <w:rFonts w:ascii="Arial" w:hAnsi="Arial" w:cs="Arial"/>
          <w:b/>
          <w:i/>
          <w:color w:val="252525"/>
          <w:sz w:val="21"/>
          <w:szCs w:val="21"/>
          <w:shd w:val="clear" w:color="auto" w:fill="FFFFFF"/>
        </w:rPr>
        <w:t>Example List of Project Risk Categories</w:t>
      </w:r>
    </w:p>
    <w:p w14:paraId="010D2801" w14:textId="77777777" w:rsidR="008632AD" w:rsidRPr="00D34F72" w:rsidRDefault="008632AD" w:rsidP="00082353">
      <w:pPr>
        <w:pStyle w:val="ListParagraph"/>
        <w:numPr>
          <w:ilvl w:val="0"/>
          <w:numId w:val="6"/>
        </w:numPr>
        <w:ind w:left="0" w:firstLine="0"/>
        <w:rPr>
          <w:rStyle w:val="apple-converted-space"/>
          <w:rFonts w:ascii="Arial" w:hAnsi="Arial" w:cs="Arial"/>
          <w:color w:val="252525"/>
          <w:sz w:val="21"/>
          <w:szCs w:val="21"/>
          <w:shd w:val="clear" w:color="auto" w:fill="FFFFFF"/>
        </w:rPr>
      </w:pPr>
      <w:r w:rsidRPr="00D34F72">
        <w:rPr>
          <w:rStyle w:val="apple-converted-space"/>
          <w:rFonts w:ascii="Arial" w:hAnsi="Arial" w:cs="Arial"/>
          <w:color w:val="252525"/>
          <w:sz w:val="21"/>
          <w:szCs w:val="21"/>
          <w:shd w:val="clear" w:color="auto" w:fill="FFFFFF"/>
        </w:rPr>
        <w:t>Technology</w:t>
      </w:r>
      <w:r w:rsidR="004B28F4">
        <w:rPr>
          <w:rStyle w:val="apple-converted-space"/>
          <w:rFonts w:ascii="Arial" w:hAnsi="Arial" w:cs="Arial"/>
          <w:color w:val="252525"/>
          <w:sz w:val="21"/>
          <w:szCs w:val="21"/>
          <w:shd w:val="clear" w:color="auto" w:fill="FFFFFF"/>
        </w:rPr>
        <w:t xml:space="preserve"> risk</w:t>
      </w:r>
      <w:r w:rsidR="007F3DDC">
        <w:rPr>
          <w:rStyle w:val="apple-converted-space"/>
          <w:rFonts w:ascii="Arial" w:hAnsi="Arial" w:cs="Arial"/>
          <w:color w:val="252525"/>
          <w:sz w:val="21"/>
          <w:szCs w:val="21"/>
          <w:shd w:val="clear" w:color="auto" w:fill="FFFFFF"/>
        </w:rPr>
        <w:t>s</w:t>
      </w:r>
    </w:p>
    <w:p w14:paraId="70C45F10" w14:textId="77777777" w:rsidR="008632AD" w:rsidRPr="008632AD" w:rsidRDefault="008632AD" w:rsidP="00082353">
      <w:pPr>
        <w:pStyle w:val="ListParagraph"/>
        <w:numPr>
          <w:ilvl w:val="0"/>
          <w:numId w:val="6"/>
        </w:numPr>
        <w:ind w:left="0" w:firstLine="0"/>
        <w:rPr>
          <w:rStyle w:val="apple-converted-space"/>
          <w:rFonts w:ascii="Arial" w:hAnsi="Arial" w:cs="Arial"/>
          <w:color w:val="252525"/>
          <w:sz w:val="21"/>
          <w:szCs w:val="21"/>
          <w:shd w:val="clear" w:color="auto" w:fill="FFFFFF"/>
        </w:rPr>
      </w:pPr>
      <w:r>
        <w:rPr>
          <w:rStyle w:val="apple-converted-space"/>
          <w:rFonts w:ascii="Arial" w:hAnsi="Arial" w:cs="Arial"/>
          <w:color w:val="252525"/>
          <w:sz w:val="21"/>
          <w:szCs w:val="21"/>
          <w:shd w:val="clear" w:color="auto" w:fill="FFFFFF"/>
        </w:rPr>
        <w:t>Customer requirements</w:t>
      </w:r>
    </w:p>
    <w:p w14:paraId="387FEB90" w14:textId="77777777" w:rsidR="008632AD" w:rsidRPr="008632AD" w:rsidRDefault="008632AD" w:rsidP="00082353">
      <w:pPr>
        <w:pStyle w:val="ListParagraph"/>
        <w:numPr>
          <w:ilvl w:val="0"/>
          <w:numId w:val="6"/>
        </w:numPr>
        <w:ind w:left="0" w:firstLine="0"/>
        <w:rPr>
          <w:rStyle w:val="apple-converted-space"/>
          <w:rFonts w:ascii="Arial" w:hAnsi="Arial" w:cs="Arial"/>
          <w:color w:val="252525"/>
          <w:sz w:val="21"/>
          <w:szCs w:val="21"/>
          <w:shd w:val="clear" w:color="auto" w:fill="FFFFFF"/>
        </w:rPr>
      </w:pPr>
      <w:r w:rsidRPr="008632AD">
        <w:rPr>
          <w:rStyle w:val="apple-converted-space"/>
          <w:rFonts w:ascii="Arial" w:hAnsi="Arial" w:cs="Arial"/>
          <w:color w:val="252525"/>
          <w:sz w:val="21"/>
          <w:szCs w:val="21"/>
          <w:shd w:val="clear" w:color="auto" w:fill="FFFFFF"/>
        </w:rPr>
        <w:t>Customer satisfaction</w:t>
      </w:r>
    </w:p>
    <w:p w14:paraId="1E7CD758" w14:textId="77777777" w:rsidR="009C5328" w:rsidRPr="008632AD" w:rsidRDefault="009C5328" w:rsidP="00082353">
      <w:pPr>
        <w:pStyle w:val="ListParagraph"/>
        <w:numPr>
          <w:ilvl w:val="0"/>
          <w:numId w:val="6"/>
        </w:numPr>
        <w:ind w:left="0" w:firstLine="0"/>
        <w:rPr>
          <w:rStyle w:val="apple-converted-space"/>
          <w:rFonts w:ascii="Arial" w:hAnsi="Arial" w:cs="Arial"/>
          <w:color w:val="252525"/>
          <w:sz w:val="21"/>
          <w:szCs w:val="21"/>
          <w:shd w:val="clear" w:color="auto" w:fill="FFFFFF"/>
        </w:rPr>
      </w:pPr>
      <w:r w:rsidRPr="008632AD">
        <w:rPr>
          <w:rStyle w:val="apple-converted-space"/>
          <w:rFonts w:ascii="Arial" w:hAnsi="Arial" w:cs="Arial"/>
          <w:color w:val="252525"/>
          <w:sz w:val="21"/>
          <w:szCs w:val="21"/>
          <w:shd w:val="clear" w:color="auto" w:fill="FFFFFF"/>
        </w:rPr>
        <w:t>Project management risk</w:t>
      </w:r>
      <w:r w:rsidR="007F3DDC">
        <w:rPr>
          <w:rStyle w:val="apple-converted-space"/>
          <w:rFonts w:ascii="Arial" w:hAnsi="Arial" w:cs="Arial"/>
          <w:color w:val="252525"/>
          <w:sz w:val="21"/>
          <w:szCs w:val="21"/>
          <w:shd w:val="clear" w:color="auto" w:fill="FFFFFF"/>
        </w:rPr>
        <w:t>s</w:t>
      </w:r>
      <w:r w:rsidRPr="008632AD">
        <w:rPr>
          <w:rStyle w:val="apple-converted-space"/>
          <w:rFonts w:ascii="Arial" w:hAnsi="Arial" w:cs="Arial"/>
          <w:color w:val="252525"/>
          <w:sz w:val="21"/>
          <w:szCs w:val="21"/>
          <w:shd w:val="clear" w:color="auto" w:fill="FFFFFF"/>
        </w:rPr>
        <w:t xml:space="preserve"> including scope risks</w:t>
      </w:r>
    </w:p>
    <w:p w14:paraId="365E1141" w14:textId="77777777" w:rsidR="009C5328" w:rsidRPr="009C5328" w:rsidRDefault="009C5328" w:rsidP="00082353">
      <w:pPr>
        <w:pStyle w:val="ListParagraph"/>
        <w:numPr>
          <w:ilvl w:val="0"/>
          <w:numId w:val="6"/>
        </w:numPr>
        <w:ind w:left="0" w:firstLine="0"/>
        <w:rPr>
          <w:rStyle w:val="apple-converted-space"/>
          <w:rFonts w:ascii="Arial" w:hAnsi="Arial" w:cs="Arial"/>
          <w:color w:val="252525"/>
          <w:sz w:val="21"/>
          <w:szCs w:val="21"/>
          <w:shd w:val="clear" w:color="auto" w:fill="FFFFFF"/>
        </w:rPr>
      </w:pPr>
      <w:r w:rsidRPr="008632AD">
        <w:rPr>
          <w:rStyle w:val="apple-converted-space"/>
          <w:rFonts w:ascii="Arial" w:hAnsi="Arial" w:cs="Arial"/>
          <w:color w:val="252525"/>
          <w:sz w:val="21"/>
          <w:szCs w:val="21"/>
          <w:shd w:val="clear" w:color="auto" w:fill="FFFFFF"/>
        </w:rPr>
        <w:t>Resource risks</w:t>
      </w:r>
    </w:p>
    <w:p w14:paraId="51C8ACA0" w14:textId="77777777" w:rsidR="008632AD" w:rsidRPr="008632AD" w:rsidRDefault="008632AD" w:rsidP="00082353">
      <w:pPr>
        <w:pStyle w:val="ListParagraph"/>
        <w:numPr>
          <w:ilvl w:val="0"/>
          <w:numId w:val="6"/>
        </w:numPr>
        <w:ind w:left="0" w:firstLine="0"/>
        <w:rPr>
          <w:rStyle w:val="apple-converted-space"/>
          <w:rFonts w:ascii="Arial" w:hAnsi="Arial" w:cs="Arial"/>
          <w:color w:val="252525"/>
          <w:sz w:val="21"/>
          <w:szCs w:val="21"/>
          <w:shd w:val="clear" w:color="auto" w:fill="FFFFFF"/>
        </w:rPr>
      </w:pPr>
      <w:r w:rsidRPr="008632AD">
        <w:rPr>
          <w:rStyle w:val="apple-converted-space"/>
          <w:rFonts w:ascii="Arial" w:hAnsi="Arial" w:cs="Arial"/>
          <w:color w:val="252525"/>
          <w:sz w:val="21"/>
          <w:szCs w:val="21"/>
          <w:shd w:val="clear" w:color="auto" w:fill="FFFFFF"/>
        </w:rPr>
        <w:t>Stakeholder risks</w:t>
      </w:r>
    </w:p>
    <w:p w14:paraId="1A9350F1" w14:textId="77777777" w:rsidR="008632AD" w:rsidRPr="008632AD" w:rsidRDefault="008632AD" w:rsidP="00082353">
      <w:pPr>
        <w:pStyle w:val="ListParagraph"/>
        <w:numPr>
          <w:ilvl w:val="0"/>
          <w:numId w:val="6"/>
        </w:numPr>
        <w:ind w:left="0" w:firstLine="0"/>
        <w:rPr>
          <w:rStyle w:val="apple-converted-space"/>
          <w:rFonts w:ascii="Arial" w:hAnsi="Arial" w:cs="Arial"/>
          <w:color w:val="252525"/>
          <w:sz w:val="21"/>
          <w:szCs w:val="21"/>
          <w:shd w:val="clear" w:color="auto" w:fill="FFFFFF"/>
        </w:rPr>
      </w:pPr>
      <w:r w:rsidRPr="008632AD">
        <w:rPr>
          <w:rStyle w:val="apple-converted-space"/>
          <w:rFonts w:ascii="Arial" w:hAnsi="Arial" w:cs="Arial"/>
          <w:color w:val="252525"/>
          <w:sz w:val="21"/>
          <w:szCs w:val="21"/>
          <w:shd w:val="clear" w:color="auto" w:fill="FFFFFF"/>
        </w:rPr>
        <w:t>Change management risks</w:t>
      </w:r>
    </w:p>
    <w:p w14:paraId="2094E6B9" w14:textId="77777777" w:rsidR="00293BF2" w:rsidRDefault="009C5328" w:rsidP="00082353">
      <w:r>
        <w:t>After the project team identifies the categories of project risks to examine</w:t>
      </w:r>
      <w:r w:rsidR="002019D2">
        <w:t>,</w:t>
      </w:r>
      <w:r>
        <w:t xml:space="preserve"> they should identify the</w:t>
      </w:r>
      <w:r w:rsidR="000A3090">
        <w:t xml:space="preserve"> individual risks that may arise </w:t>
      </w:r>
      <w:r w:rsidR="00D34F72">
        <w:t>for each category. I</w:t>
      </w:r>
      <w:r w:rsidR="00D63361">
        <w:t xml:space="preserve">t is </w:t>
      </w:r>
      <w:r w:rsidR="00D34F72">
        <w:t xml:space="preserve">often </w:t>
      </w:r>
      <w:r w:rsidR="00D63361">
        <w:t>best to identify the risks</w:t>
      </w:r>
      <w:r w:rsidR="000A3090">
        <w:t xml:space="preserve"> as part of a </w:t>
      </w:r>
      <w:r w:rsidR="00D63361">
        <w:t>p</w:t>
      </w:r>
      <w:r>
        <w:t>roject</w:t>
      </w:r>
      <w:r w:rsidR="00D63361">
        <w:t xml:space="preserve"> team </w:t>
      </w:r>
      <w:r>
        <w:t>brainstorming session</w:t>
      </w:r>
      <w:r w:rsidR="00293BF2">
        <w:t xml:space="preserve"> to</w:t>
      </w:r>
      <w:r w:rsidR="00D63361">
        <w:t xml:space="preserve"> help the team understand the collective </w:t>
      </w:r>
      <w:r w:rsidR="00D34F72">
        <w:t xml:space="preserve">set of risks and how the risks are </w:t>
      </w:r>
      <w:r w:rsidR="00D63361">
        <w:t>related to one another.</w:t>
      </w:r>
      <w:r w:rsidR="00D34F72">
        <w:t xml:space="preserve"> </w:t>
      </w:r>
      <w:r w:rsidR="005828EB">
        <w:t xml:space="preserve">For each </w:t>
      </w:r>
      <w:r w:rsidR="00FC7205">
        <w:t>risk</w:t>
      </w:r>
      <w:r w:rsidR="005828EB">
        <w:t xml:space="preserve"> that</w:t>
      </w:r>
      <w:r w:rsidR="00E04C9A">
        <w:t xml:space="preserve"> the project team identifies</w:t>
      </w:r>
      <w:r w:rsidR="005828EB">
        <w:t>, the project manag</w:t>
      </w:r>
      <w:r w:rsidR="008A777E">
        <w:t>er should document</w:t>
      </w:r>
      <w:r w:rsidR="00E04C9A">
        <w:t>, the</w:t>
      </w:r>
      <w:r w:rsidR="00D63361">
        <w:t xml:space="preserve"> name, category</w:t>
      </w:r>
      <w:r w:rsidR="000A3090">
        <w:t>,</w:t>
      </w:r>
      <w:r w:rsidR="00D63361">
        <w:t xml:space="preserve"> and</w:t>
      </w:r>
      <w:r w:rsidR="005828EB">
        <w:t xml:space="preserve"> </w:t>
      </w:r>
      <w:r w:rsidR="00616FF2">
        <w:t xml:space="preserve">a brief </w:t>
      </w:r>
      <w:r w:rsidR="005828EB">
        <w:t>description</w:t>
      </w:r>
      <w:r w:rsidR="00D63361">
        <w:t xml:space="preserve"> of the risk</w:t>
      </w:r>
      <w:r w:rsidR="005828EB">
        <w:t xml:space="preserve"> </w:t>
      </w:r>
      <w:r w:rsidR="00E04C9A">
        <w:t>in the</w:t>
      </w:r>
      <w:r w:rsidR="002019D2">
        <w:t xml:space="preserve"> risk r</w:t>
      </w:r>
      <w:r w:rsidR="008A777E">
        <w:t>egister</w:t>
      </w:r>
      <w:r w:rsidR="002019D2">
        <w:t xml:space="preserve">. The team may also have initial thoughts about how the risks should be managed, and these ideas should be captured in </w:t>
      </w:r>
      <w:r w:rsidR="002019D2" w:rsidRPr="001B41D5">
        <w:t xml:space="preserve">the </w:t>
      </w:r>
      <w:r w:rsidR="002019D2" w:rsidRPr="001B41D5">
        <w:rPr>
          <w:i/>
        </w:rPr>
        <w:t>Risk Management Plan</w:t>
      </w:r>
      <w:r w:rsidR="002019D2">
        <w:t xml:space="preserve"> column of the risk register. </w:t>
      </w:r>
      <w:r w:rsidR="005241B1">
        <w:t xml:space="preserve"> </w:t>
      </w:r>
    </w:p>
    <w:p w14:paraId="0B641164" w14:textId="7973829C" w:rsidR="00293BF2" w:rsidRDefault="00C26A57" w:rsidP="00082353">
      <w:pPr>
        <w:rPr>
          <w:b/>
          <w:i/>
        </w:rPr>
      </w:pPr>
      <w:r>
        <w:t>After the</w:t>
      </w:r>
      <w:r w:rsidR="005241B1">
        <w:t xml:space="preserve"> project team has completed </w:t>
      </w:r>
      <w:r w:rsidR="00061AB2">
        <w:t>an initial identification of the risks</w:t>
      </w:r>
      <w:r w:rsidR="00D63361">
        <w:t xml:space="preserve">, it is helpful to </w:t>
      </w:r>
      <w:r w:rsidR="002019D2">
        <w:t xml:space="preserve">review the </w:t>
      </w:r>
      <w:hyperlink r:id="rId9" w:history="1">
        <w:r w:rsidR="002019D2" w:rsidRPr="002019D2">
          <w:rPr>
            <w:rStyle w:val="Hyperlink"/>
            <w:i/>
          </w:rPr>
          <w:t xml:space="preserve">Risk </w:t>
        </w:r>
        <w:r w:rsidR="00D63361" w:rsidRPr="002019D2">
          <w:rPr>
            <w:rStyle w:val="Hyperlink"/>
            <w:i/>
          </w:rPr>
          <w:t>Categories and Sources for IT Projects</w:t>
        </w:r>
      </w:hyperlink>
      <w:r w:rsidR="002019D2">
        <w:rPr>
          <w:i/>
        </w:rPr>
        <w:t xml:space="preserve"> </w:t>
      </w:r>
      <w:r w:rsidR="002019D2" w:rsidRPr="002019D2">
        <w:t>document</w:t>
      </w:r>
      <w:r w:rsidR="00D63361" w:rsidRPr="002019D2">
        <w:t xml:space="preserve"> </w:t>
      </w:r>
      <w:r w:rsidR="002019D2">
        <w:t>that</w:t>
      </w:r>
      <w:r w:rsidR="00D63361">
        <w:t xml:space="preserve"> </w:t>
      </w:r>
      <w:r w:rsidR="001B41D5">
        <w:t>is available online</w:t>
      </w:r>
      <w:r w:rsidR="00293BF2">
        <w:t xml:space="preserve"> to help </w:t>
      </w:r>
      <w:r w:rsidR="0029250C">
        <w:t>ensure that all the risks have been identified</w:t>
      </w:r>
      <w:r w:rsidR="001B41D5">
        <w:t xml:space="preserve">. It </w:t>
      </w:r>
      <w:r w:rsidR="002019D2">
        <w:t>is divided into categories of risk for an IT project. Each category includ</w:t>
      </w:r>
      <w:r w:rsidR="00293BF2">
        <w:t>es questions about the standard</w:t>
      </w:r>
      <w:r w:rsidR="002019D2">
        <w:t xml:space="preserve"> </w:t>
      </w:r>
      <w:r w:rsidR="00061AB2">
        <w:t>kinds of risks that may arise</w:t>
      </w:r>
      <w:r w:rsidR="002019D2">
        <w:t>.</w:t>
      </w:r>
      <w:r>
        <w:t xml:space="preserve"> </w:t>
      </w:r>
      <w:r w:rsidR="002019D2">
        <w:t>When using the document,</w:t>
      </w:r>
      <w:r>
        <w:t xml:space="preserve"> the team should </w:t>
      </w:r>
      <w:r w:rsidR="002019D2">
        <w:t xml:space="preserve">review the </w:t>
      </w:r>
      <w:r w:rsidR="00904905">
        <w:t>risk</w:t>
      </w:r>
      <w:r w:rsidR="00293BF2">
        <w:t xml:space="preserve"> category</w:t>
      </w:r>
      <w:r w:rsidR="002019D2">
        <w:t xml:space="preserve"> to</w:t>
      </w:r>
      <w:r w:rsidR="00293BF2">
        <w:t xml:space="preserve">pics and then review the questions for the risk categories that are </w:t>
      </w:r>
      <w:r>
        <w:t>relevant to the team’s</w:t>
      </w:r>
      <w:r w:rsidR="002019D2">
        <w:t xml:space="preserve"> project. </w:t>
      </w:r>
    </w:p>
    <w:p w14:paraId="18FBD610" w14:textId="77777777" w:rsidR="00A260B9" w:rsidRPr="00C46183" w:rsidRDefault="00A260B9" w:rsidP="00082353">
      <w:pPr>
        <w:rPr>
          <w:b/>
          <w:i/>
        </w:rPr>
      </w:pPr>
      <w:r w:rsidRPr="00C46183">
        <w:rPr>
          <w:b/>
          <w:i/>
        </w:rPr>
        <w:t>Table 1 – Risk Register</w:t>
      </w:r>
    </w:p>
    <w:tbl>
      <w:tblPr>
        <w:tblStyle w:val="TableGrid"/>
        <w:tblW w:w="14282" w:type="dxa"/>
        <w:tblLayout w:type="fixed"/>
        <w:tblLook w:val="04A0" w:firstRow="1" w:lastRow="0" w:firstColumn="1" w:lastColumn="0" w:noHBand="0" w:noVBand="1"/>
      </w:tblPr>
      <w:tblGrid>
        <w:gridCol w:w="596"/>
        <w:gridCol w:w="870"/>
        <w:gridCol w:w="1387"/>
        <w:gridCol w:w="1387"/>
        <w:gridCol w:w="1245"/>
        <w:gridCol w:w="973"/>
        <w:gridCol w:w="1113"/>
        <w:gridCol w:w="1717"/>
        <w:gridCol w:w="1057"/>
        <w:gridCol w:w="1057"/>
        <w:gridCol w:w="1576"/>
        <w:gridCol w:w="1304"/>
      </w:tblGrid>
      <w:tr w:rsidR="00082353" w14:paraId="3347715C" w14:textId="77777777" w:rsidTr="00F63A6C">
        <w:tc>
          <w:tcPr>
            <w:tcW w:w="596" w:type="dxa"/>
            <w:shd w:val="clear" w:color="auto" w:fill="D9D9D9" w:themeFill="background1" w:themeFillShade="D9"/>
          </w:tcPr>
          <w:p w14:paraId="104FE826" w14:textId="77777777" w:rsidR="00082353" w:rsidRPr="00A260B9" w:rsidRDefault="00082353" w:rsidP="00082353">
            <w:pPr>
              <w:rPr>
                <w:b/>
              </w:rPr>
            </w:pPr>
            <w:r w:rsidRPr="00A260B9">
              <w:rPr>
                <w:b/>
              </w:rPr>
              <w:t>Risk</w:t>
            </w:r>
            <w:r w:rsidRPr="00A260B9">
              <w:rPr>
                <w:b/>
              </w:rPr>
              <w:br/>
              <w:t>#</w:t>
            </w:r>
          </w:p>
        </w:tc>
        <w:tc>
          <w:tcPr>
            <w:tcW w:w="870" w:type="dxa"/>
            <w:shd w:val="clear" w:color="auto" w:fill="D9D9D9" w:themeFill="background1" w:themeFillShade="D9"/>
          </w:tcPr>
          <w:p w14:paraId="6489C674" w14:textId="77777777" w:rsidR="00082353" w:rsidRPr="00A260B9" w:rsidRDefault="00082353" w:rsidP="00082353">
            <w:pPr>
              <w:rPr>
                <w:b/>
              </w:rPr>
            </w:pPr>
            <w:r w:rsidRPr="00A260B9">
              <w:rPr>
                <w:b/>
              </w:rPr>
              <w:t>Risk Name</w:t>
            </w:r>
          </w:p>
        </w:tc>
        <w:tc>
          <w:tcPr>
            <w:tcW w:w="1387" w:type="dxa"/>
            <w:shd w:val="clear" w:color="auto" w:fill="D9D9D9" w:themeFill="background1" w:themeFillShade="D9"/>
          </w:tcPr>
          <w:p w14:paraId="148F4961" w14:textId="77777777" w:rsidR="00082353" w:rsidRPr="00A260B9" w:rsidRDefault="00082353" w:rsidP="00082353">
            <w:pPr>
              <w:rPr>
                <w:b/>
              </w:rPr>
            </w:pPr>
            <w:r>
              <w:rPr>
                <w:b/>
              </w:rPr>
              <w:t>Risk Category</w:t>
            </w:r>
          </w:p>
        </w:tc>
        <w:tc>
          <w:tcPr>
            <w:tcW w:w="1387" w:type="dxa"/>
            <w:shd w:val="clear" w:color="auto" w:fill="D9D9D9" w:themeFill="background1" w:themeFillShade="D9"/>
          </w:tcPr>
          <w:p w14:paraId="57FEBDAB" w14:textId="77777777" w:rsidR="00082353" w:rsidRPr="00A260B9" w:rsidRDefault="00082353" w:rsidP="00082353">
            <w:pPr>
              <w:rPr>
                <w:b/>
              </w:rPr>
            </w:pPr>
            <w:r w:rsidRPr="00A260B9">
              <w:rPr>
                <w:b/>
              </w:rPr>
              <w:t xml:space="preserve">Risk Description </w:t>
            </w:r>
          </w:p>
        </w:tc>
        <w:tc>
          <w:tcPr>
            <w:tcW w:w="1245" w:type="dxa"/>
            <w:shd w:val="clear" w:color="auto" w:fill="D9D9D9" w:themeFill="background1" w:themeFillShade="D9"/>
          </w:tcPr>
          <w:p w14:paraId="62BF2222" w14:textId="77777777" w:rsidR="00082353" w:rsidRPr="00A260B9" w:rsidRDefault="00082353" w:rsidP="00082353">
            <w:pPr>
              <w:rPr>
                <w:b/>
              </w:rPr>
            </w:pPr>
            <w:r w:rsidRPr="00A260B9">
              <w:rPr>
                <w:b/>
              </w:rPr>
              <w:t xml:space="preserve">Probability </w:t>
            </w:r>
            <w:r w:rsidRPr="00C46183">
              <w:rPr>
                <w:i/>
                <w:sz w:val="18"/>
                <w:szCs w:val="18"/>
              </w:rPr>
              <w:t>(%)</w:t>
            </w:r>
          </w:p>
        </w:tc>
        <w:tc>
          <w:tcPr>
            <w:tcW w:w="973" w:type="dxa"/>
            <w:shd w:val="clear" w:color="auto" w:fill="D9D9D9" w:themeFill="background1" w:themeFillShade="D9"/>
          </w:tcPr>
          <w:p w14:paraId="598D6A76" w14:textId="77777777" w:rsidR="00082353" w:rsidRPr="00A260B9" w:rsidRDefault="00082353" w:rsidP="00082353">
            <w:pPr>
              <w:rPr>
                <w:b/>
              </w:rPr>
            </w:pPr>
            <w:r w:rsidRPr="00A260B9">
              <w:rPr>
                <w:b/>
              </w:rPr>
              <w:t xml:space="preserve">Impact </w:t>
            </w:r>
            <w:r>
              <w:rPr>
                <w:b/>
              </w:rPr>
              <w:br/>
            </w:r>
            <w:r w:rsidRPr="00C46183">
              <w:rPr>
                <w:i/>
                <w:sz w:val="18"/>
                <w:szCs w:val="18"/>
              </w:rPr>
              <w:t>(1- 5)</w:t>
            </w:r>
          </w:p>
        </w:tc>
        <w:tc>
          <w:tcPr>
            <w:tcW w:w="1113" w:type="dxa"/>
            <w:shd w:val="clear" w:color="auto" w:fill="D9D9D9" w:themeFill="background1" w:themeFillShade="D9"/>
          </w:tcPr>
          <w:p w14:paraId="213A113A" w14:textId="77777777" w:rsidR="00082353" w:rsidRPr="00A260B9" w:rsidRDefault="00082353" w:rsidP="00082353">
            <w:pPr>
              <w:rPr>
                <w:b/>
              </w:rPr>
            </w:pPr>
            <w:r>
              <w:rPr>
                <w:b/>
              </w:rPr>
              <w:t>Risk Score</w:t>
            </w:r>
            <w:r>
              <w:rPr>
                <w:b/>
              </w:rPr>
              <w:br/>
            </w:r>
            <w:r w:rsidRPr="00C46183">
              <w:rPr>
                <w:i/>
                <w:sz w:val="18"/>
                <w:szCs w:val="18"/>
              </w:rPr>
              <w:t>(Probability x Impact)</w:t>
            </w:r>
          </w:p>
        </w:tc>
        <w:tc>
          <w:tcPr>
            <w:tcW w:w="1717" w:type="dxa"/>
            <w:shd w:val="clear" w:color="auto" w:fill="D9D9D9" w:themeFill="background1" w:themeFillShade="D9"/>
          </w:tcPr>
          <w:p w14:paraId="4BB3A82D" w14:textId="77777777" w:rsidR="00082353" w:rsidRDefault="00082353" w:rsidP="00082353">
            <w:pPr>
              <w:rPr>
                <w:b/>
              </w:rPr>
            </w:pPr>
            <w:r>
              <w:rPr>
                <w:b/>
              </w:rPr>
              <w:t xml:space="preserve">Urgency to Manage the Risk </w:t>
            </w:r>
            <w:r>
              <w:rPr>
                <w:b/>
              </w:rPr>
              <w:br/>
            </w:r>
            <w:r w:rsidRPr="008632AD">
              <w:rPr>
                <w:i/>
                <w:sz w:val="18"/>
                <w:szCs w:val="18"/>
              </w:rPr>
              <w:t>(high medium, low)</w:t>
            </w:r>
            <w:r>
              <w:rPr>
                <w:b/>
              </w:rPr>
              <w:t xml:space="preserve"> </w:t>
            </w:r>
          </w:p>
        </w:tc>
        <w:tc>
          <w:tcPr>
            <w:tcW w:w="1057" w:type="dxa"/>
            <w:shd w:val="clear" w:color="auto" w:fill="D9D9D9" w:themeFill="background1" w:themeFillShade="D9"/>
          </w:tcPr>
          <w:p w14:paraId="4647927A" w14:textId="77777777" w:rsidR="00082353" w:rsidRDefault="00082353" w:rsidP="00082353">
            <w:pPr>
              <w:rPr>
                <w:b/>
              </w:rPr>
            </w:pPr>
            <w:r>
              <w:rPr>
                <w:b/>
              </w:rPr>
              <w:t xml:space="preserve">Risk </w:t>
            </w:r>
            <w:r>
              <w:rPr>
                <w:b/>
              </w:rPr>
              <w:br/>
              <w:t>Trigger</w:t>
            </w:r>
          </w:p>
        </w:tc>
        <w:tc>
          <w:tcPr>
            <w:tcW w:w="1057" w:type="dxa"/>
            <w:shd w:val="clear" w:color="auto" w:fill="D9D9D9" w:themeFill="background1" w:themeFillShade="D9"/>
          </w:tcPr>
          <w:p w14:paraId="42CB1AC7" w14:textId="77777777" w:rsidR="00082353" w:rsidRPr="00A260B9" w:rsidRDefault="00082353" w:rsidP="00082353">
            <w:pPr>
              <w:rPr>
                <w:b/>
              </w:rPr>
            </w:pPr>
            <w:r>
              <w:rPr>
                <w:b/>
              </w:rPr>
              <w:t>Risk Owner</w:t>
            </w:r>
          </w:p>
        </w:tc>
        <w:tc>
          <w:tcPr>
            <w:tcW w:w="1576" w:type="dxa"/>
            <w:shd w:val="clear" w:color="auto" w:fill="D9D9D9" w:themeFill="background1" w:themeFillShade="D9"/>
          </w:tcPr>
          <w:p w14:paraId="04CF1093" w14:textId="77777777" w:rsidR="00082353" w:rsidRPr="00A260B9" w:rsidRDefault="00082353" w:rsidP="00082353">
            <w:pPr>
              <w:rPr>
                <w:b/>
              </w:rPr>
            </w:pPr>
            <w:r w:rsidRPr="00A260B9">
              <w:rPr>
                <w:b/>
              </w:rPr>
              <w:t xml:space="preserve">Risk Management Plan </w:t>
            </w:r>
          </w:p>
        </w:tc>
        <w:tc>
          <w:tcPr>
            <w:tcW w:w="1304" w:type="dxa"/>
            <w:shd w:val="clear" w:color="auto" w:fill="D9D9D9" w:themeFill="background1" w:themeFillShade="D9"/>
          </w:tcPr>
          <w:p w14:paraId="16BB876F" w14:textId="77777777" w:rsidR="00082353" w:rsidRPr="00A260B9" w:rsidRDefault="00082353" w:rsidP="00082353">
            <w:pPr>
              <w:rPr>
                <w:b/>
              </w:rPr>
            </w:pPr>
            <w:r>
              <w:rPr>
                <w:b/>
              </w:rPr>
              <w:t>Risk Status</w:t>
            </w:r>
          </w:p>
        </w:tc>
      </w:tr>
      <w:tr w:rsidR="00082353" w14:paraId="45AF9311" w14:textId="77777777" w:rsidTr="00E813B5">
        <w:trPr>
          <w:trHeight w:val="908"/>
        </w:trPr>
        <w:tc>
          <w:tcPr>
            <w:tcW w:w="596" w:type="dxa"/>
          </w:tcPr>
          <w:p w14:paraId="56D4AD90" w14:textId="77777777" w:rsidR="00082353" w:rsidRDefault="00082353" w:rsidP="00082353"/>
        </w:tc>
        <w:tc>
          <w:tcPr>
            <w:tcW w:w="870" w:type="dxa"/>
          </w:tcPr>
          <w:p w14:paraId="381350AB" w14:textId="77777777" w:rsidR="00082353" w:rsidRDefault="00082353" w:rsidP="00082353"/>
        </w:tc>
        <w:tc>
          <w:tcPr>
            <w:tcW w:w="1387" w:type="dxa"/>
          </w:tcPr>
          <w:p w14:paraId="580A846A" w14:textId="77777777" w:rsidR="00082353" w:rsidRDefault="00082353" w:rsidP="00082353"/>
        </w:tc>
        <w:tc>
          <w:tcPr>
            <w:tcW w:w="1387" w:type="dxa"/>
          </w:tcPr>
          <w:p w14:paraId="2686BD9C" w14:textId="77777777" w:rsidR="00082353" w:rsidRDefault="00082353" w:rsidP="00082353"/>
        </w:tc>
        <w:tc>
          <w:tcPr>
            <w:tcW w:w="1245" w:type="dxa"/>
          </w:tcPr>
          <w:p w14:paraId="1A24E11E" w14:textId="77777777" w:rsidR="00082353" w:rsidRDefault="00082353" w:rsidP="00082353"/>
        </w:tc>
        <w:tc>
          <w:tcPr>
            <w:tcW w:w="973" w:type="dxa"/>
          </w:tcPr>
          <w:p w14:paraId="13DCEE67" w14:textId="77777777" w:rsidR="00082353" w:rsidRDefault="00082353" w:rsidP="00082353"/>
        </w:tc>
        <w:tc>
          <w:tcPr>
            <w:tcW w:w="1113" w:type="dxa"/>
          </w:tcPr>
          <w:p w14:paraId="1DB2A93B" w14:textId="77777777" w:rsidR="00082353" w:rsidRDefault="00082353" w:rsidP="00082353"/>
        </w:tc>
        <w:tc>
          <w:tcPr>
            <w:tcW w:w="1717" w:type="dxa"/>
          </w:tcPr>
          <w:p w14:paraId="6A12FEAB" w14:textId="77777777" w:rsidR="00082353" w:rsidRDefault="00082353" w:rsidP="00082353"/>
        </w:tc>
        <w:tc>
          <w:tcPr>
            <w:tcW w:w="1057" w:type="dxa"/>
          </w:tcPr>
          <w:p w14:paraId="75C0D5D6" w14:textId="77777777" w:rsidR="00082353" w:rsidRDefault="00082353" w:rsidP="00082353"/>
        </w:tc>
        <w:tc>
          <w:tcPr>
            <w:tcW w:w="1057" w:type="dxa"/>
          </w:tcPr>
          <w:p w14:paraId="01D86C48" w14:textId="77777777" w:rsidR="00082353" w:rsidRDefault="00082353" w:rsidP="00082353"/>
        </w:tc>
        <w:tc>
          <w:tcPr>
            <w:tcW w:w="1576" w:type="dxa"/>
          </w:tcPr>
          <w:p w14:paraId="66BEAB3E" w14:textId="77777777" w:rsidR="00082353" w:rsidRDefault="00082353" w:rsidP="00082353"/>
        </w:tc>
        <w:tc>
          <w:tcPr>
            <w:tcW w:w="1304" w:type="dxa"/>
          </w:tcPr>
          <w:p w14:paraId="3BBC665B" w14:textId="77777777" w:rsidR="00082353" w:rsidRDefault="00082353" w:rsidP="00082353"/>
        </w:tc>
      </w:tr>
    </w:tbl>
    <w:p w14:paraId="7BA9BD20" w14:textId="77777777" w:rsidR="001B41D5" w:rsidRDefault="001B41D5" w:rsidP="00082353">
      <w:pPr>
        <w:rPr>
          <w:b/>
          <w:u w:val="single"/>
        </w:rPr>
      </w:pPr>
    </w:p>
    <w:p w14:paraId="39C97F8B" w14:textId="77777777" w:rsidR="00397788" w:rsidRPr="00061AB2" w:rsidRDefault="008A777E" w:rsidP="00082353">
      <w:pPr>
        <w:rPr>
          <w:b/>
          <w:u w:val="single"/>
        </w:rPr>
      </w:pPr>
      <w:r w:rsidRPr="00630904">
        <w:rPr>
          <w:b/>
        </w:rPr>
        <w:t>Step 2: Assessing the Probability and Impact of Risks</w:t>
      </w:r>
      <w:r w:rsidR="00061AB2">
        <w:rPr>
          <w:b/>
          <w:u w:val="single"/>
        </w:rPr>
        <w:br/>
      </w:r>
      <w:r w:rsidR="008B6361">
        <w:t xml:space="preserve">After identifying the project </w:t>
      </w:r>
      <w:r>
        <w:t>risk</w:t>
      </w:r>
      <w:r w:rsidR="008B6361">
        <w:t>s</w:t>
      </w:r>
      <w:r>
        <w:t>, the p</w:t>
      </w:r>
      <w:r w:rsidR="008B6361">
        <w:t>roject team should determine a</w:t>
      </w:r>
      <w:r>
        <w:t xml:space="preserve"> method for estimating the probability of each risk occurring and the impact to the project</w:t>
      </w:r>
      <w:r w:rsidR="000A3090">
        <w:t xml:space="preserve"> if it occurs.  As an example, the </w:t>
      </w:r>
      <w:r w:rsidR="001B41D5">
        <w:t xml:space="preserve">project </w:t>
      </w:r>
      <w:r>
        <w:t>team</w:t>
      </w:r>
      <w:r w:rsidR="00C26E7C">
        <w:t xml:space="preserve"> </w:t>
      </w:r>
      <w:r w:rsidR="001B41D5">
        <w:t>can</w:t>
      </w:r>
      <w:r w:rsidR="008B6361">
        <w:t xml:space="preserve"> </w:t>
      </w:r>
      <w:r w:rsidR="000A3090">
        <w:t>estimate</w:t>
      </w:r>
      <w:r w:rsidR="00681F82">
        <w:t xml:space="preserve"> </w:t>
      </w:r>
      <w:r w:rsidR="001B41D5">
        <w:t xml:space="preserve">a </w:t>
      </w:r>
      <w:r w:rsidR="00681F82">
        <w:t xml:space="preserve">probability score </w:t>
      </w:r>
      <w:r>
        <w:t xml:space="preserve">and </w:t>
      </w:r>
      <w:r w:rsidR="008B6361">
        <w:t>an</w:t>
      </w:r>
      <w:r w:rsidR="00C26E7C">
        <w:t xml:space="preserve"> </w:t>
      </w:r>
      <w:r>
        <w:t>impact score for each risk</w:t>
      </w:r>
      <w:r w:rsidR="00D42A93">
        <w:t xml:space="preserve"> as part of their risk brainstorming session</w:t>
      </w:r>
      <w:r w:rsidR="00061AB2">
        <w:t xml:space="preserve">.  By performing the estimation process as a team, the members of the project will build a stronger understanding about the probability and impact of the risks and what are the most significant project risks. </w:t>
      </w:r>
      <w:r w:rsidR="008B6361">
        <w:t xml:space="preserve"> </w:t>
      </w:r>
      <w:r w:rsidR="00061AB2">
        <w:t xml:space="preserve">The probability is often estimated as </w:t>
      </w:r>
      <w:r w:rsidR="0029250C">
        <w:t xml:space="preserve">a </w:t>
      </w:r>
      <w:r w:rsidR="00061AB2">
        <w:t>percentage of the chance that the r</w:t>
      </w:r>
      <w:r w:rsidR="00D42A93">
        <w:t>isk may occur during the course</w:t>
      </w:r>
      <w:r w:rsidR="00061AB2">
        <w:t xml:space="preserve"> of the project.  The impact of the risk is often assigned a score on a 1 to 5 scale where 1 mean</w:t>
      </w:r>
      <w:r w:rsidR="001B41D5">
        <w:t>s</w:t>
      </w:r>
      <w:r w:rsidR="00061AB2">
        <w:t xml:space="preserve"> the impact of the risk to the project is very low and 5 means the impact is very high. </w:t>
      </w:r>
      <w:r w:rsidR="008B6361">
        <w:t xml:space="preserve">For each risk, the project manager </w:t>
      </w:r>
      <w:r w:rsidR="00061AB2">
        <w:t>should calculate a risk score</w:t>
      </w:r>
      <w:r w:rsidR="008B6361">
        <w:t xml:space="preserve"> by multiplying the probability score by the impact score. </w:t>
      </w:r>
      <w:r>
        <w:t xml:space="preserve"> </w:t>
      </w:r>
      <w:r w:rsidR="00D44B70">
        <w:t xml:space="preserve">For example, if the probability score is 80% and the impact score is 3, the risk score </w:t>
      </w:r>
      <w:r w:rsidR="00C33F25">
        <w:t xml:space="preserve">would be 2.40 (0.80 x 3 = 2.40).  The team should also identify how urgently the risk needs to be addressed. For example, does the risk need to be addressed immediately or does it need to </w:t>
      </w:r>
      <w:r w:rsidR="00D42A93">
        <w:t xml:space="preserve">be </w:t>
      </w:r>
      <w:r w:rsidR="00C33F25">
        <w:t xml:space="preserve">addressed </w:t>
      </w:r>
      <w:r w:rsidR="00D42A93">
        <w:t>during</w:t>
      </w:r>
      <w:r w:rsidR="00C33F25">
        <w:t xml:space="preserve"> a </w:t>
      </w:r>
      <w:r w:rsidR="00D42A93">
        <w:t>later phase of the project</w:t>
      </w:r>
      <w:r w:rsidR="00C33F25">
        <w:t>.</w:t>
      </w:r>
      <w:r w:rsidR="00061AB2">
        <w:br/>
      </w:r>
    </w:p>
    <w:p w14:paraId="022EC859" w14:textId="77777777" w:rsidR="00D44B70" w:rsidRPr="001B41D5" w:rsidRDefault="00E85EBB" w:rsidP="00082353">
      <w:pPr>
        <w:rPr>
          <w:b/>
          <w:u w:val="single"/>
        </w:rPr>
      </w:pPr>
      <w:r w:rsidRPr="00630904">
        <w:rPr>
          <w:b/>
        </w:rPr>
        <w:t>Step 3: Prioritizing the Risks</w:t>
      </w:r>
      <w:r w:rsidR="001B41D5">
        <w:rPr>
          <w:b/>
          <w:u w:val="single"/>
        </w:rPr>
        <w:br/>
      </w:r>
      <w:r w:rsidR="00D44B70">
        <w:t>The next step is to prioritize t</w:t>
      </w:r>
      <w:r w:rsidR="00D42A93">
        <w:t xml:space="preserve">he risks to determine which ones </w:t>
      </w:r>
      <w:r w:rsidR="00D44B70">
        <w:t xml:space="preserve">the team should create plans </w:t>
      </w:r>
      <w:r w:rsidR="00D42A93">
        <w:t>to manage</w:t>
      </w:r>
      <w:r w:rsidR="00061AB2">
        <w:t>.</w:t>
      </w:r>
      <w:r w:rsidR="00D44B70">
        <w:t xml:space="preserve">  The team should establish some simple rules to determine which risks need </w:t>
      </w:r>
      <w:r w:rsidR="00252D59">
        <w:t xml:space="preserve">to have plans </w:t>
      </w:r>
      <w:r w:rsidR="00D44B70">
        <w:t>c</w:t>
      </w:r>
      <w:r w:rsidR="00061AB2">
        <w:t>reated.  The rules are usually</w:t>
      </w:r>
      <w:r w:rsidR="00D42A93">
        <w:t xml:space="preserve"> based upon</w:t>
      </w:r>
      <w:r w:rsidR="00D44B70">
        <w:t xml:space="preserve"> threshold</w:t>
      </w:r>
      <w:r w:rsidR="00252D59">
        <w:t>s</w:t>
      </w:r>
      <w:r w:rsidR="00D44B70">
        <w:t xml:space="preserve"> for the </w:t>
      </w:r>
      <w:r w:rsidR="00D42A93">
        <w:t>probability and</w:t>
      </w:r>
      <w:r w:rsidR="00252D59">
        <w:t xml:space="preserve"> </w:t>
      </w:r>
      <w:r w:rsidR="00D44B70">
        <w:t>impact</w:t>
      </w:r>
      <w:r w:rsidR="00061AB2">
        <w:t xml:space="preserve"> scores and/</w:t>
      </w:r>
      <w:r w:rsidR="00252D59">
        <w:t xml:space="preserve">or the total risk score. </w:t>
      </w:r>
      <w:r w:rsidR="00061AB2">
        <w:t>H</w:t>
      </w:r>
      <w:r w:rsidR="00252D59">
        <w:t>e</w:t>
      </w:r>
      <w:r w:rsidR="00061AB2">
        <w:t xml:space="preserve">re is an example set of rules that </w:t>
      </w:r>
      <w:r w:rsidR="00D42A93">
        <w:t>can be used with the scoring</w:t>
      </w:r>
      <w:r w:rsidR="00711956">
        <w:t xml:space="preserve"> method describe</w:t>
      </w:r>
      <w:r w:rsidR="00293BF2">
        <w:t>d</w:t>
      </w:r>
      <w:r w:rsidR="00711956">
        <w:t xml:space="preserve"> below</w:t>
      </w:r>
      <w:r w:rsidR="00061AB2">
        <w:t>.</w:t>
      </w:r>
    </w:p>
    <w:p w14:paraId="57C8B16F" w14:textId="77777777" w:rsidR="00252D59" w:rsidRPr="007A26A3" w:rsidRDefault="00252D59" w:rsidP="00082353">
      <w:pPr>
        <w:rPr>
          <w:b/>
          <w:i/>
        </w:rPr>
      </w:pPr>
      <w:r w:rsidRPr="007A26A3">
        <w:rPr>
          <w:b/>
          <w:i/>
        </w:rPr>
        <w:t>Example Threshold Rule</w:t>
      </w:r>
      <w:r w:rsidR="007A26A3">
        <w:rPr>
          <w:b/>
          <w:i/>
        </w:rPr>
        <w:t>s</w:t>
      </w:r>
      <w:r w:rsidRPr="007A26A3">
        <w:rPr>
          <w:b/>
          <w:i/>
        </w:rPr>
        <w:t xml:space="preserve"> of Risks to Manage</w:t>
      </w:r>
    </w:p>
    <w:p w14:paraId="494BC485" w14:textId="77777777" w:rsidR="00252D59" w:rsidRDefault="00252D59" w:rsidP="00082353">
      <w:r>
        <w:t>The project team must create a risk management plan for every risk that has:</w:t>
      </w:r>
    </w:p>
    <w:p w14:paraId="7ABF00F3" w14:textId="77777777" w:rsidR="00252D59" w:rsidRDefault="00252D59" w:rsidP="00082353">
      <w:pPr>
        <w:pStyle w:val="ListParagraph"/>
        <w:numPr>
          <w:ilvl w:val="0"/>
          <w:numId w:val="4"/>
        </w:numPr>
        <w:ind w:left="0" w:firstLine="0"/>
      </w:pPr>
      <w:r>
        <w:t>A probability of 30% or greater or</w:t>
      </w:r>
    </w:p>
    <w:p w14:paraId="0C9453EE" w14:textId="77777777" w:rsidR="00252D59" w:rsidRDefault="00252D59" w:rsidP="00082353">
      <w:pPr>
        <w:pStyle w:val="ListParagraph"/>
        <w:numPr>
          <w:ilvl w:val="0"/>
          <w:numId w:val="4"/>
        </w:numPr>
        <w:ind w:left="0" w:firstLine="0"/>
      </w:pPr>
      <w:r>
        <w:t xml:space="preserve">An impact score of 3 or greater or </w:t>
      </w:r>
    </w:p>
    <w:p w14:paraId="3164896F" w14:textId="77777777" w:rsidR="00252D59" w:rsidRDefault="00252D59" w:rsidP="00082353">
      <w:pPr>
        <w:pStyle w:val="ListParagraph"/>
        <w:numPr>
          <w:ilvl w:val="0"/>
          <w:numId w:val="4"/>
        </w:numPr>
        <w:ind w:left="0" w:firstLine="0"/>
      </w:pPr>
      <w:r>
        <w:t xml:space="preserve">Risk score of 0.90 or greater.  </w:t>
      </w:r>
    </w:p>
    <w:p w14:paraId="78F93519" w14:textId="77777777" w:rsidR="00252D59" w:rsidRDefault="00252D59" w:rsidP="00082353">
      <w:r>
        <w:t xml:space="preserve">The project </w:t>
      </w:r>
      <w:r w:rsidR="00397788">
        <w:t xml:space="preserve">team </w:t>
      </w:r>
      <w:r w:rsidR="007A26A3">
        <w:t xml:space="preserve">then </w:t>
      </w:r>
      <w:r>
        <w:t>identifies every risk that meets the criteria of the rule</w:t>
      </w:r>
      <w:r w:rsidR="00D42A93">
        <w:t>s</w:t>
      </w:r>
      <w:r>
        <w:t xml:space="preserve">. </w:t>
      </w:r>
      <w:r w:rsidR="00397788">
        <w:br/>
      </w:r>
    </w:p>
    <w:p w14:paraId="0B76EEC1" w14:textId="77777777" w:rsidR="000076D6" w:rsidRPr="0039713A" w:rsidRDefault="0039713A" w:rsidP="00082353">
      <w:r w:rsidRPr="00630904">
        <w:rPr>
          <w:b/>
        </w:rPr>
        <w:lastRenderedPageBreak/>
        <w:t>Step 4: Creating Plans and a Budget to Manage the  Most important Project Risks</w:t>
      </w:r>
      <w:r w:rsidR="001B41D5">
        <w:rPr>
          <w:b/>
          <w:u w:val="single"/>
        </w:rPr>
        <w:br/>
      </w:r>
      <w:r w:rsidR="00252D59">
        <w:t xml:space="preserve">For every project risk that requires a </w:t>
      </w:r>
      <w:r w:rsidR="000076D6">
        <w:t xml:space="preserve">risk </w:t>
      </w:r>
      <w:r w:rsidR="00252D59">
        <w:t>plan</w:t>
      </w:r>
      <w:r w:rsidR="001B41D5">
        <w:t>, t</w:t>
      </w:r>
      <w:r w:rsidR="000076D6">
        <w:t xml:space="preserve">he team should identify what is the best action </w:t>
      </w:r>
      <w:r w:rsidR="00FB4976">
        <w:t xml:space="preserve">that </w:t>
      </w:r>
      <w:r w:rsidR="000076D6">
        <w:t>they can take</w:t>
      </w:r>
      <w:r w:rsidR="00252D59">
        <w:t xml:space="preserve"> to elimina</w:t>
      </w:r>
      <w:r w:rsidR="005B43C4">
        <w:t>te, reduce</w:t>
      </w:r>
      <w:r w:rsidR="0029250C">
        <w:t>,</w:t>
      </w:r>
      <w:r w:rsidR="005B43C4">
        <w:t xml:space="preserve"> or transfer the risk</w:t>
      </w:r>
      <w:r w:rsidR="000076D6">
        <w:t xml:space="preserve">. </w:t>
      </w:r>
      <w:r w:rsidR="00252D59">
        <w:t xml:space="preserve"> </w:t>
      </w:r>
      <w:r w:rsidR="000076D6">
        <w:t>T</w:t>
      </w:r>
      <w:r w:rsidR="0045773A">
        <w:t>he project manager should work</w:t>
      </w:r>
      <w:r w:rsidR="00252D59">
        <w:t xml:space="preserve"> with the project team to assign a</w:t>
      </w:r>
      <w:r w:rsidR="0045773A">
        <w:t xml:space="preserve"> member to be the</w:t>
      </w:r>
      <w:r w:rsidR="00252D59">
        <w:t xml:space="preserve"> </w:t>
      </w:r>
      <w:r w:rsidR="00252D59" w:rsidRPr="001B41D5">
        <w:rPr>
          <w:i/>
        </w:rPr>
        <w:t>ri</w:t>
      </w:r>
      <w:r w:rsidR="0045773A" w:rsidRPr="001B41D5">
        <w:rPr>
          <w:i/>
        </w:rPr>
        <w:t>sk owner</w:t>
      </w:r>
      <w:r w:rsidR="001B41D5">
        <w:t xml:space="preserve"> for each risk</w:t>
      </w:r>
      <w:r w:rsidR="00AF5735">
        <w:t xml:space="preserve">.  This person should have the appropriate expertise to devise a </w:t>
      </w:r>
      <w:r w:rsidR="001B41D5">
        <w:t xml:space="preserve">risk </w:t>
      </w:r>
      <w:r w:rsidR="00252D59">
        <w:t>management plan</w:t>
      </w:r>
      <w:r w:rsidR="000076D6">
        <w:t xml:space="preserve"> </w:t>
      </w:r>
      <w:r w:rsidR="00AF5735">
        <w:t>that identifies</w:t>
      </w:r>
      <w:r w:rsidR="000076D6">
        <w:t>:</w:t>
      </w:r>
    </w:p>
    <w:p w14:paraId="6CB22087" w14:textId="77777777" w:rsidR="000076D6" w:rsidRDefault="000076D6" w:rsidP="00082353">
      <w:pPr>
        <w:pStyle w:val="ListParagraph"/>
        <w:numPr>
          <w:ilvl w:val="0"/>
          <w:numId w:val="8"/>
        </w:numPr>
        <w:ind w:left="0" w:firstLine="0"/>
      </w:pPr>
      <w:r>
        <w:t>T</w:t>
      </w:r>
      <w:r w:rsidR="0045773A">
        <w:t>he actions that need</w:t>
      </w:r>
      <w:r w:rsidR="00252D59">
        <w:t xml:space="preserve"> be taken to eliminate,</w:t>
      </w:r>
      <w:r>
        <w:t xml:space="preserve"> reduce</w:t>
      </w:r>
      <w:r w:rsidR="001B41D5">
        <w:t>,</w:t>
      </w:r>
      <w:r>
        <w:t xml:space="preserve"> or transfer the risk.</w:t>
      </w:r>
    </w:p>
    <w:p w14:paraId="0896C0A6" w14:textId="77777777" w:rsidR="000076D6" w:rsidRDefault="000076D6" w:rsidP="00082353">
      <w:pPr>
        <w:pStyle w:val="ListParagraph"/>
        <w:numPr>
          <w:ilvl w:val="0"/>
          <w:numId w:val="8"/>
        </w:numPr>
        <w:ind w:left="0" w:firstLine="0"/>
      </w:pPr>
      <w:r>
        <w:t>The staff and /or vendors that need to work</w:t>
      </w:r>
      <w:r w:rsidR="00FB4976">
        <w:t xml:space="preserve"> on managing the risk</w:t>
      </w:r>
      <w:r>
        <w:t>.</w:t>
      </w:r>
      <w:r w:rsidR="00252D59">
        <w:t xml:space="preserve"> </w:t>
      </w:r>
    </w:p>
    <w:p w14:paraId="1A695F79" w14:textId="77777777" w:rsidR="000076D6" w:rsidRDefault="00335261" w:rsidP="00082353">
      <w:pPr>
        <w:pStyle w:val="ListParagraph"/>
        <w:numPr>
          <w:ilvl w:val="0"/>
          <w:numId w:val="8"/>
        </w:numPr>
        <w:ind w:left="0" w:firstLine="0"/>
      </w:pPr>
      <w:r>
        <w:t xml:space="preserve">The cost </w:t>
      </w:r>
      <w:r w:rsidR="00252D59">
        <w:t xml:space="preserve">to manage the risk.  </w:t>
      </w:r>
    </w:p>
    <w:p w14:paraId="57805D27" w14:textId="77777777" w:rsidR="00293BF2" w:rsidRDefault="00082353" w:rsidP="00082353">
      <w:r>
        <w:rPr>
          <w:rFonts w:ascii="Calibri" w:hAnsi="Calibri"/>
          <w:color w:val="000000"/>
        </w:rPr>
        <w:t xml:space="preserve">The plan should also include a risk trigger. </w:t>
      </w:r>
      <w:r w:rsidR="00E813B5">
        <w:rPr>
          <w:rFonts w:ascii="Calibri" w:hAnsi="Calibri"/>
          <w:color w:val="000000"/>
        </w:rPr>
        <w:t xml:space="preserve"> </w:t>
      </w:r>
      <w:r w:rsidR="00397794">
        <w:rPr>
          <w:rFonts w:ascii="Calibri" w:hAnsi="Calibri"/>
          <w:color w:val="000000"/>
        </w:rPr>
        <w:t xml:space="preserve">A risk trigger is </w:t>
      </w:r>
      <w:proofErr w:type="gramStart"/>
      <w:r w:rsidR="00397794">
        <w:rPr>
          <w:rFonts w:ascii="Calibri" w:hAnsi="Calibri"/>
          <w:color w:val="000000"/>
        </w:rPr>
        <w:t>a</w:t>
      </w:r>
      <w:proofErr w:type="gramEnd"/>
      <w:r w:rsidR="00397794">
        <w:rPr>
          <w:rFonts w:ascii="Calibri" w:hAnsi="Calibri"/>
          <w:color w:val="000000"/>
        </w:rPr>
        <w:t xml:space="preserve"> indicator that a risk </w:t>
      </w:r>
      <w:r>
        <w:rPr>
          <w:rFonts w:ascii="Calibri" w:hAnsi="Calibri"/>
          <w:color w:val="000000"/>
        </w:rPr>
        <w:t>is about to occur</w:t>
      </w:r>
      <w:r w:rsidR="00397794">
        <w:rPr>
          <w:rFonts w:ascii="Calibri" w:hAnsi="Calibri"/>
          <w:color w:val="000000"/>
        </w:rPr>
        <w:t xml:space="preserve"> or has occurred.</w:t>
      </w:r>
      <w:r>
        <w:rPr>
          <w:rFonts w:ascii="Calibri" w:hAnsi="Calibri"/>
          <w:color w:val="000000"/>
        </w:rPr>
        <w:t xml:space="preserve">  Triggers may be discovered during the risk identification process and monitored as the project is executed.  Once the risk trigger occurs, the project team needs to implement a risk response.</w:t>
      </w:r>
      <w:r w:rsidR="00335261">
        <w:t xml:space="preserve"> </w:t>
      </w:r>
      <w:r w:rsidR="00B14FC4">
        <w:t>The risk owners may need to consult with other project team members to devise the risk plans. After the plans have been created, t</w:t>
      </w:r>
      <w:r w:rsidR="007A26A3">
        <w:t>he risk owner</w:t>
      </w:r>
      <w:r w:rsidR="00B14FC4">
        <w:t>s</w:t>
      </w:r>
      <w:r w:rsidR="0039713A">
        <w:t xml:space="preserve"> </w:t>
      </w:r>
      <w:r w:rsidR="00AF5735">
        <w:t>give the</w:t>
      </w:r>
      <w:r w:rsidR="00B14FC4">
        <w:t>ir</w:t>
      </w:r>
      <w:r w:rsidR="00AF5735">
        <w:t xml:space="preserve"> ri</w:t>
      </w:r>
      <w:r w:rsidR="00016C06">
        <w:t>sk pl</w:t>
      </w:r>
      <w:r w:rsidR="007A26A3">
        <w:t>an</w:t>
      </w:r>
      <w:r w:rsidR="00B14FC4">
        <w:t>s</w:t>
      </w:r>
      <w:r w:rsidR="007A26A3">
        <w:t xml:space="preserve"> to </w:t>
      </w:r>
      <w:r w:rsidR="001B41D5">
        <w:t>the project manager who</w:t>
      </w:r>
      <w:r w:rsidR="0029250C">
        <w:t xml:space="preserve"> will compile</w:t>
      </w:r>
      <w:r w:rsidR="001B41D5">
        <w:t xml:space="preserve"> </w:t>
      </w:r>
      <w:r w:rsidR="0039713A">
        <w:t>all of the risk plans</w:t>
      </w:r>
      <w:r w:rsidR="000C2C88">
        <w:t>. T</w:t>
      </w:r>
      <w:r w:rsidR="00B14FC4">
        <w:t xml:space="preserve">he project manager </w:t>
      </w:r>
      <w:r w:rsidR="0029250C">
        <w:t xml:space="preserve">should </w:t>
      </w:r>
      <w:r w:rsidR="0039713A">
        <w:t>lead</w:t>
      </w:r>
      <w:r w:rsidR="00B14FC4">
        <w:t xml:space="preserve"> a</w:t>
      </w:r>
      <w:r w:rsidR="001B41D5">
        <w:t xml:space="preserve"> re</w:t>
      </w:r>
      <w:r w:rsidR="00B14FC4">
        <w:t>view of</w:t>
      </w:r>
      <w:r w:rsidR="00FB4976">
        <w:t xml:space="preserve"> the</w:t>
      </w:r>
      <w:r w:rsidR="001B41D5">
        <w:t xml:space="preserve"> </w:t>
      </w:r>
      <w:r w:rsidR="005B43C4">
        <w:t xml:space="preserve">risk </w:t>
      </w:r>
      <w:r w:rsidR="001B41D5">
        <w:t>plans</w:t>
      </w:r>
      <w:r w:rsidR="00A260B9">
        <w:t xml:space="preserve"> with the project team to m</w:t>
      </w:r>
      <w:r w:rsidR="001B41D5">
        <w:t>ake sure all members</w:t>
      </w:r>
      <w:r w:rsidR="00A260B9">
        <w:t xml:space="preserve"> understand the work they</w:t>
      </w:r>
      <w:r w:rsidR="001B41D5">
        <w:t xml:space="preserve"> need to perform</w:t>
      </w:r>
      <w:r w:rsidR="00293BF2">
        <w:t xml:space="preserve">. </w:t>
      </w:r>
      <w:r w:rsidR="001B41D5">
        <w:t xml:space="preserve"> </w:t>
      </w:r>
      <w:r w:rsidR="00293BF2">
        <w:t xml:space="preserve">The team should also </w:t>
      </w:r>
      <w:r w:rsidR="00A260B9">
        <w:t>identify situations in which</w:t>
      </w:r>
      <w:r w:rsidR="00293BF2">
        <w:t xml:space="preserve"> the</w:t>
      </w:r>
      <w:r w:rsidR="005A7B3F">
        <w:t xml:space="preserve"> risk</w:t>
      </w:r>
      <w:r w:rsidR="00A260B9">
        <w:t xml:space="preserve"> plans may conflict with one another or offer</w:t>
      </w:r>
      <w:r w:rsidR="00FB4976">
        <w:t>s</w:t>
      </w:r>
      <w:r w:rsidR="00A260B9">
        <w:t xml:space="preserve"> opportunities to manage sets of risks together. The risk plans are</w:t>
      </w:r>
      <w:r w:rsidR="00FB4976">
        <w:t xml:space="preserve"> </w:t>
      </w:r>
      <w:r w:rsidR="00B14FC4">
        <w:t xml:space="preserve">then </w:t>
      </w:r>
      <w:r w:rsidR="00FB4976">
        <w:t>adjusted</w:t>
      </w:r>
      <w:r w:rsidR="00B14FC4">
        <w:t xml:space="preserve"> by the risk owners</w:t>
      </w:r>
      <w:r w:rsidR="00FB4976">
        <w:t xml:space="preserve"> based upon</w:t>
      </w:r>
      <w:r w:rsidR="00C33F25">
        <w:t xml:space="preserve"> feedback from the team</w:t>
      </w:r>
      <w:r w:rsidR="001012C4">
        <w:t xml:space="preserve">, and the project manager updates the risk register with the management plans. </w:t>
      </w:r>
      <w:r w:rsidR="00B14FC4">
        <w:t xml:space="preserve"> </w:t>
      </w:r>
    </w:p>
    <w:p w14:paraId="1408FE24" w14:textId="112E199E" w:rsidR="000C2C88" w:rsidRPr="00630904" w:rsidRDefault="0039713A" w:rsidP="00082353">
      <w:r w:rsidRPr="000C2C88">
        <w:rPr>
          <w:rFonts w:ascii="Calibri" w:hAnsi="Calibri"/>
        </w:rPr>
        <w:br/>
      </w:r>
      <w:r w:rsidR="00B14FC4" w:rsidRPr="000C2C88">
        <w:rPr>
          <w:rFonts w:ascii="Calibri" w:hAnsi="Calibri"/>
        </w:rPr>
        <w:t xml:space="preserve">Next, the project manager </w:t>
      </w:r>
      <w:r w:rsidR="00A260B9" w:rsidRPr="000C2C88">
        <w:rPr>
          <w:rFonts w:ascii="Calibri" w:hAnsi="Calibri"/>
        </w:rPr>
        <w:t xml:space="preserve">identifies the </w:t>
      </w:r>
      <w:r w:rsidR="00FB4976" w:rsidRPr="000C2C88">
        <w:rPr>
          <w:rFonts w:ascii="Calibri" w:hAnsi="Calibri"/>
        </w:rPr>
        <w:t xml:space="preserve">total </w:t>
      </w:r>
      <w:r w:rsidR="00C33F25" w:rsidRPr="000C2C88">
        <w:rPr>
          <w:rFonts w:ascii="Calibri" w:hAnsi="Calibri"/>
        </w:rPr>
        <w:t>cost and the tasks to implement</w:t>
      </w:r>
      <w:r w:rsidR="00A260B9" w:rsidRPr="000C2C88">
        <w:rPr>
          <w:rFonts w:ascii="Calibri" w:hAnsi="Calibri"/>
        </w:rPr>
        <w:t xml:space="preserve"> all</w:t>
      </w:r>
      <w:r w:rsidR="001012C4" w:rsidRPr="000C2C88">
        <w:rPr>
          <w:rFonts w:ascii="Calibri" w:hAnsi="Calibri"/>
        </w:rPr>
        <w:t xml:space="preserve"> of the </w:t>
      </w:r>
      <w:r w:rsidR="00C33F25" w:rsidRPr="000C2C88">
        <w:rPr>
          <w:rFonts w:ascii="Calibri" w:hAnsi="Calibri"/>
        </w:rPr>
        <w:t>r</w:t>
      </w:r>
      <w:r w:rsidR="001012C4" w:rsidRPr="000C2C88">
        <w:rPr>
          <w:rFonts w:ascii="Calibri" w:hAnsi="Calibri"/>
        </w:rPr>
        <w:t>isk management</w:t>
      </w:r>
      <w:r w:rsidR="00AB41B2">
        <w:rPr>
          <w:rFonts w:ascii="Calibri" w:hAnsi="Calibri"/>
        </w:rPr>
        <w:t xml:space="preserve"> plans</w:t>
      </w:r>
      <w:r w:rsidR="00C33F25" w:rsidRPr="000C2C88">
        <w:rPr>
          <w:rFonts w:ascii="Calibri" w:hAnsi="Calibri"/>
        </w:rPr>
        <w:t xml:space="preserve"> and identifies the </w:t>
      </w:r>
      <w:r w:rsidR="00A260B9" w:rsidRPr="000C2C88">
        <w:rPr>
          <w:rFonts w:ascii="Calibri" w:hAnsi="Calibri"/>
        </w:rPr>
        <w:t>adjustments</w:t>
      </w:r>
      <w:r w:rsidR="00C33F25" w:rsidRPr="000C2C88">
        <w:rPr>
          <w:rFonts w:ascii="Calibri" w:hAnsi="Calibri"/>
        </w:rPr>
        <w:t xml:space="preserve"> that need</w:t>
      </w:r>
      <w:r w:rsidR="00A260B9" w:rsidRPr="000C2C88">
        <w:rPr>
          <w:rFonts w:ascii="Calibri" w:hAnsi="Calibri"/>
        </w:rPr>
        <w:t xml:space="preserve"> to </w:t>
      </w:r>
      <w:r w:rsidR="00C33F25" w:rsidRPr="000C2C88">
        <w:rPr>
          <w:rFonts w:ascii="Calibri" w:hAnsi="Calibri"/>
        </w:rPr>
        <w:t xml:space="preserve">be made to </w:t>
      </w:r>
      <w:r w:rsidR="00A260B9" w:rsidRPr="000C2C88">
        <w:rPr>
          <w:rFonts w:ascii="Calibri" w:hAnsi="Calibri"/>
        </w:rPr>
        <w:t>the</w:t>
      </w:r>
      <w:r w:rsidR="00C33F25" w:rsidRPr="000C2C88">
        <w:rPr>
          <w:rFonts w:ascii="Calibri" w:hAnsi="Calibri"/>
        </w:rPr>
        <w:t xml:space="preserve"> project budget and schedule</w:t>
      </w:r>
      <w:r w:rsidR="00A260B9" w:rsidRPr="000C2C88">
        <w:rPr>
          <w:rFonts w:ascii="Calibri" w:hAnsi="Calibri"/>
        </w:rPr>
        <w:t xml:space="preserve">. </w:t>
      </w:r>
      <w:r w:rsidR="00124DAA" w:rsidRPr="000C2C88">
        <w:rPr>
          <w:rFonts w:ascii="Calibri" w:hAnsi="Calibri"/>
        </w:rPr>
        <w:t xml:space="preserve"> </w:t>
      </w:r>
      <w:r w:rsidR="00EF7384" w:rsidRPr="000C2C88">
        <w:rPr>
          <w:rFonts w:ascii="Calibri" w:hAnsi="Calibri"/>
        </w:rPr>
        <w:t xml:space="preserve">All project budgets should include a contingency reserve of at least 10% of the total project budget since </w:t>
      </w:r>
      <w:r w:rsidR="00EF7384" w:rsidRPr="000C2C88">
        <w:rPr>
          <w:rFonts w:ascii="Calibri" w:hAnsi="Calibri" w:cs="Arial"/>
          <w:color w:val="252525"/>
          <w:shd w:val="clear" w:color="auto" w:fill="FFFFFF"/>
        </w:rPr>
        <w:t>there are always</w:t>
      </w:r>
      <w:r w:rsidR="00EF7384" w:rsidRPr="000C2C88">
        <w:rPr>
          <w:rStyle w:val="apple-converted-space"/>
          <w:rFonts w:ascii="Calibri" w:hAnsi="Calibri" w:cs="Arial"/>
          <w:color w:val="252525"/>
          <w:shd w:val="clear" w:color="auto" w:fill="FFFFFF"/>
        </w:rPr>
        <w:t> </w:t>
      </w:r>
      <w:r w:rsidR="00E813B5">
        <w:rPr>
          <w:rFonts w:ascii="Calibri" w:hAnsi="Calibri" w:cs="Arial"/>
          <w:shd w:val="clear" w:color="auto" w:fill="FFFFFF"/>
        </w:rPr>
        <w:t>uncertainties</w:t>
      </w:r>
      <w:r w:rsidR="00EF7384" w:rsidRPr="000C2C88">
        <w:rPr>
          <w:rFonts w:ascii="Calibri" w:hAnsi="Calibri" w:cs="Arial"/>
          <w:shd w:val="clear" w:color="auto" w:fill="FFFFFF"/>
        </w:rPr>
        <w:t xml:space="preserve"> about what project work needs to be performed and the cost of managing risks. </w:t>
      </w:r>
      <w:r w:rsidR="00124DAA" w:rsidRPr="000C2C88">
        <w:rPr>
          <w:rFonts w:ascii="Calibri" w:hAnsi="Calibri"/>
        </w:rPr>
        <w:t xml:space="preserve">If the total cost of managing risks is small, the contingency funds in the project budget may be sufficient. </w:t>
      </w:r>
    </w:p>
    <w:p w14:paraId="380A6A8B" w14:textId="77777777" w:rsidR="007A26A3" w:rsidRPr="00FB4976" w:rsidRDefault="0039713A" w:rsidP="00082353">
      <w:pPr>
        <w:rPr>
          <w:b/>
        </w:rPr>
      </w:pPr>
      <w:r w:rsidRPr="00630904">
        <w:rPr>
          <w:b/>
        </w:rPr>
        <w:t xml:space="preserve">Step </w:t>
      </w:r>
      <w:r w:rsidR="000C2C88" w:rsidRPr="00630904">
        <w:rPr>
          <w:b/>
        </w:rPr>
        <w:t>5</w:t>
      </w:r>
      <w:r w:rsidR="007A26A3" w:rsidRPr="00630904">
        <w:rPr>
          <w:b/>
        </w:rPr>
        <w:t>: Reviewing the Risk Management Budget with the Project Sponsor</w:t>
      </w:r>
      <w:r w:rsidR="00FB4976">
        <w:rPr>
          <w:b/>
        </w:rPr>
        <w:br/>
      </w:r>
      <w:r>
        <w:t xml:space="preserve">If the contingency budget is not sufficient to manage the risks, the project manager should meet with the project sponsor to discuss the needed resources and seek the sponsor’s approval for the risk budget. </w:t>
      </w:r>
      <w:r w:rsidR="000C2C88">
        <w:t xml:space="preserve"> It is possible that the sponsor may need to request additional funding from a campus leader or approval commit</w:t>
      </w:r>
      <w:r w:rsidR="004F341C">
        <w:t>tee</w:t>
      </w:r>
      <w:r w:rsidR="000C2C88">
        <w:t>.</w:t>
      </w:r>
      <w:r>
        <w:t xml:space="preserve">  </w:t>
      </w:r>
      <w:r w:rsidR="00C33F25">
        <w:t>After the s</w:t>
      </w:r>
      <w:r w:rsidR="002257F1">
        <w:t xml:space="preserve">ponsor has approved the project budget for risk management, the </w:t>
      </w:r>
      <w:r w:rsidR="00FB4976">
        <w:t>project team can proceed with</w:t>
      </w:r>
      <w:r w:rsidR="009C390A">
        <w:t xml:space="preserve"> the implementation of the risk</w:t>
      </w:r>
      <w:r w:rsidR="00FB4976">
        <w:t xml:space="preserve"> plans as required.</w:t>
      </w:r>
    </w:p>
    <w:p w14:paraId="02A62A92" w14:textId="77777777" w:rsidR="00616FF2" w:rsidRDefault="00616FF2" w:rsidP="00082353"/>
    <w:p w14:paraId="30996ADC" w14:textId="77777777" w:rsidR="00630904" w:rsidRPr="00630904" w:rsidRDefault="00630904" w:rsidP="00082353">
      <w:pPr>
        <w:rPr>
          <w:b/>
        </w:rPr>
      </w:pPr>
    </w:p>
    <w:p w14:paraId="3BBBCEDF" w14:textId="77777777" w:rsidR="009C5328" w:rsidRPr="00FB4976" w:rsidRDefault="005B1D3A" w:rsidP="00082353">
      <w:pPr>
        <w:rPr>
          <w:b/>
          <w:u w:val="single"/>
        </w:rPr>
      </w:pPr>
      <w:r w:rsidRPr="00630904">
        <w:rPr>
          <w:b/>
        </w:rPr>
        <w:t xml:space="preserve">Step </w:t>
      </w:r>
      <w:r w:rsidR="000C2C88" w:rsidRPr="00630904">
        <w:rPr>
          <w:b/>
        </w:rPr>
        <w:t>6</w:t>
      </w:r>
      <w:r w:rsidR="002257F1" w:rsidRPr="00630904">
        <w:rPr>
          <w:b/>
        </w:rPr>
        <w:t>: Monitoring and Con</w:t>
      </w:r>
      <w:r w:rsidR="001012C4" w:rsidRPr="00630904">
        <w:rPr>
          <w:b/>
        </w:rPr>
        <w:t>tinuing to Identify and Assess R</w:t>
      </w:r>
      <w:r w:rsidR="002257F1" w:rsidRPr="00630904">
        <w:rPr>
          <w:b/>
        </w:rPr>
        <w:t>isks</w:t>
      </w:r>
      <w:r w:rsidR="00FB4976">
        <w:rPr>
          <w:b/>
          <w:u w:val="single"/>
        </w:rPr>
        <w:br/>
      </w:r>
      <w:r w:rsidR="009C5328" w:rsidRPr="009C5328">
        <w:t>The project</w:t>
      </w:r>
      <w:r w:rsidR="009C5328">
        <w:t xml:space="preserve"> manager in collaboration with the project team, sponsor</w:t>
      </w:r>
      <w:r w:rsidR="00E653D2">
        <w:t>,</w:t>
      </w:r>
      <w:r w:rsidR="009C5328">
        <w:t xml:space="preserve"> and stakeholders should continue to identify and assess emerging project risk</w:t>
      </w:r>
      <w:r w:rsidR="009C390A">
        <w:t>s and create and implement risk</w:t>
      </w:r>
      <w:r w:rsidR="009C5328">
        <w:t xml:space="preserve"> management plans as needed</w:t>
      </w:r>
      <w:r w:rsidR="000C2C88">
        <w:t>.  The project manager and risk</w:t>
      </w:r>
      <w:r w:rsidR="009C5328">
        <w:t xml:space="preserve"> owners in collaboration with the project team </w:t>
      </w:r>
      <w:r w:rsidR="00E85EBB">
        <w:t>should continue to review the ident</w:t>
      </w:r>
      <w:r w:rsidR="00BC59F6">
        <w:t>ified risks to see if they</w:t>
      </w:r>
      <w:r w:rsidR="00293BF2">
        <w:t xml:space="preserve"> have changed in any</w:t>
      </w:r>
      <w:r w:rsidR="00E85EBB">
        <w:t>ways as the project team learns more about the project</w:t>
      </w:r>
      <w:r w:rsidR="00E653D2">
        <w:t>.  When monitoring</w:t>
      </w:r>
      <w:r w:rsidR="00E85EBB">
        <w:t xml:space="preserve"> risks</w:t>
      </w:r>
      <w:r w:rsidR="00346CAF">
        <w:t>,</w:t>
      </w:r>
      <w:r w:rsidR="00E85EBB">
        <w:t xml:space="preserve"> here are some activities to consider conducting:</w:t>
      </w:r>
    </w:p>
    <w:p w14:paraId="2EFC24D2" w14:textId="77777777" w:rsidR="00E85EBB" w:rsidRDefault="00E85EBB" w:rsidP="00082353">
      <w:pPr>
        <w:pStyle w:val="ListParagraph"/>
        <w:numPr>
          <w:ilvl w:val="0"/>
          <w:numId w:val="7"/>
        </w:numPr>
        <w:ind w:left="0" w:firstLine="0"/>
      </w:pPr>
      <w:r>
        <w:t xml:space="preserve">Determine if </w:t>
      </w:r>
      <w:r w:rsidR="00346CAF">
        <w:t>the risk</w:t>
      </w:r>
      <w:r>
        <w:t xml:space="preserve"> management plans have been executed</w:t>
      </w:r>
      <w:r w:rsidR="00346CAF">
        <w:t>.</w:t>
      </w:r>
    </w:p>
    <w:p w14:paraId="1A1D54AC" w14:textId="77777777" w:rsidR="00E85EBB" w:rsidRDefault="00E85EBB" w:rsidP="00082353">
      <w:pPr>
        <w:pStyle w:val="ListParagraph"/>
        <w:numPr>
          <w:ilvl w:val="0"/>
          <w:numId w:val="7"/>
        </w:numPr>
        <w:ind w:left="0" w:firstLine="0"/>
      </w:pPr>
      <w:r>
        <w:t>Identify and analyze new risks.</w:t>
      </w:r>
    </w:p>
    <w:p w14:paraId="72460FCA" w14:textId="77777777" w:rsidR="00E85EBB" w:rsidRDefault="00E85EBB" w:rsidP="00082353">
      <w:pPr>
        <w:pStyle w:val="ListParagraph"/>
        <w:numPr>
          <w:ilvl w:val="0"/>
          <w:numId w:val="7"/>
        </w:numPr>
        <w:ind w:left="0" w:firstLine="0"/>
      </w:pPr>
      <w:r>
        <w:t>Assess the effectiveness of the risk management plans that have been executed.</w:t>
      </w:r>
    </w:p>
    <w:p w14:paraId="04D8B943" w14:textId="77777777" w:rsidR="00E85EBB" w:rsidRDefault="00EF7384" w:rsidP="00082353">
      <w:pPr>
        <w:pStyle w:val="ListParagraph"/>
        <w:numPr>
          <w:ilvl w:val="0"/>
          <w:numId w:val="7"/>
        </w:numPr>
        <w:ind w:left="0" w:firstLine="0"/>
      </w:pPr>
      <w:r>
        <w:t>Share risk</w:t>
      </w:r>
      <w:r w:rsidR="00E85EBB">
        <w:t xml:space="preserve"> status information with the project team and sponsor.</w:t>
      </w:r>
    </w:p>
    <w:p w14:paraId="09480301" w14:textId="77777777" w:rsidR="00E85EBB" w:rsidRDefault="00E85EBB" w:rsidP="00082353">
      <w:pPr>
        <w:pStyle w:val="ListParagraph"/>
        <w:numPr>
          <w:ilvl w:val="0"/>
          <w:numId w:val="7"/>
        </w:numPr>
        <w:ind w:left="0" w:firstLine="0"/>
      </w:pPr>
      <w:r>
        <w:t>Identify any unanticipated results of risk management activities</w:t>
      </w:r>
      <w:r w:rsidR="00E653D2">
        <w:t>.</w:t>
      </w:r>
    </w:p>
    <w:p w14:paraId="2AA7F1AA" w14:textId="77777777" w:rsidR="00536B4D" w:rsidRDefault="00E85EBB" w:rsidP="00082353">
      <w:pPr>
        <w:pStyle w:val="ListParagraph"/>
        <w:numPr>
          <w:ilvl w:val="0"/>
          <w:numId w:val="7"/>
        </w:numPr>
        <w:ind w:left="0" w:firstLine="0"/>
      </w:pPr>
      <w:r>
        <w:t xml:space="preserve">Update the risk management plans as lessons are learned from the project. </w:t>
      </w:r>
    </w:p>
    <w:p w14:paraId="07EED85C" w14:textId="77777777" w:rsidR="005B1D3A" w:rsidRDefault="005B1D3A" w:rsidP="005B1D3A"/>
    <w:p w14:paraId="70EEED7A" w14:textId="77777777" w:rsidR="005B1D3A" w:rsidRPr="00FB4976" w:rsidRDefault="005B1D3A" w:rsidP="005B1D3A">
      <w:pPr>
        <w:rPr>
          <w:b/>
          <w:u w:val="single"/>
        </w:rPr>
      </w:pPr>
      <w:r w:rsidRPr="00630904">
        <w:rPr>
          <w:b/>
        </w:rPr>
        <w:t xml:space="preserve">Step </w:t>
      </w:r>
      <w:r w:rsidR="000C2C88" w:rsidRPr="00630904">
        <w:rPr>
          <w:b/>
        </w:rPr>
        <w:t>7</w:t>
      </w:r>
      <w:r w:rsidRPr="00630904">
        <w:rPr>
          <w:b/>
        </w:rPr>
        <w:t>: Implementing the Risk Plans</w:t>
      </w:r>
      <w:r>
        <w:rPr>
          <w:b/>
          <w:u w:val="single"/>
        </w:rPr>
        <w:br/>
      </w:r>
      <w:r>
        <w:t xml:space="preserve">The project manager should have the risk owners implement the planned risk management activities in order of the </w:t>
      </w:r>
      <w:r w:rsidR="00550D7B">
        <w:t>risk score and urgency to eliminate, reduce or transfer risks</w:t>
      </w:r>
      <w:r>
        <w:t>.</w:t>
      </w:r>
      <w:r w:rsidR="00550D7B">
        <w:t xml:space="preserve"> If any risk triggers have occurred, the risk management plans should be implemented. </w:t>
      </w:r>
      <w:r>
        <w:t xml:space="preserve"> After the plans have been implemented, the risk owner should determine if the planned activities have successfully managed the risks and identify if any residual risks remain after the plans have been implemented. The information about residual risks should be recorded in the risk register and assessed to determine if any additional risk manag</w:t>
      </w:r>
      <w:r w:rsidR="004F341C">
        <w:t>ement plans need to be created and implemented.</w:t>
      </w:r>
    </w:p>
    <w:p w14:paraId="19195A08" w14:textId="77777777" w:rsidR="005B1D3A" w:rsidRDefault="005B1D3A" w:rsidP="005B1D3A"/>
    <w:sectPr w:rsidR="005B1D3A" w:rsidSect="00082353">
      <w:headerReference w:type="default" r:id="rId10"/>
      <w:footerReference w:type="default" r:id="rId11"/>
      <w:pgSz w:w="15840" w:h="12240" w:orient="landscape"/>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72496" w14:textId="77777777" w:rsidR="006B3F9E" w:rsidRDefault="006B3F9E" w:rsidP="006813D2">
      <w:pPr>
        <w:spacing w:after="0" w:line="240" w:lineRule="auto"/>
      </w:pPr>
      <w:r>
        <w:separator/>
      </w:r>
    </w:p>
  </w:endnote>
  <w:endnote w:type="continuationSeparator" w:id="0">
    <w:p w14:paraId="10044A15" w14:textId="77777777" w:rsidR="006B3F9E" w:rsidRDefault="006B3F9E" w:rsidP="00681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eightMicro Pro Book">
    <w:altName w:val="Trebuchet MS"/>
    <w:panose1 w:val="02000603020000020004"/>
    <w:charset w:val="00"/>
    <w:family w:val="modern"/>
    <w:notTrueType/>
    <w:pitch w:val="variable"/>
    <w:sig w:usb0="A00000AF" w:usb1="500004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1CD4B" w14:textId="0391D822" w:rsidR="006813D2" w:rsidRDefault="00DB02A6" w:rsidP="00DB02A6">
    <w:pPr>
      <w:pStyle w:val="Footer"/>
    </w:pPr>
    <w:r w:rsidRPr="00DB02A6">
      <w:rPr>
        <w:noProof/>
      </w:rPr>
      <w:drawing>
        <wp:anchor distT="0" distB="0" distL="114300" distR="114300" simplePos="0" relativeHeight="251670528" behindDoc="0" locked="0" layoutInCell="1" allowOverlap="1" wp14:anchorId="3C1A9045" wp14:editId="0D1D4AE0">
          <wp:simplePos x="0" y="0"/>
          <wp:positionH relativeFrom="column">
            <wp:posOffset>90805</wp:posOffset>
          </wp:positionH>
          <wp:positionV relativeFrom="paragraph">
            <wp:posOffset>2810510</wp:posOffset>
          </wp:positionV>
          <wp:extent cx="7482840" cy="6508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482840" cy="650875"/>
                  </a:xfrm>
                  <a:prstGeom prst="rect">
                    <a:avLst/>
                  </a:prstGeom>
                </pic:spPr>
              </pic:pic>
            </a:graphicData>
          </a:graphic>
        </wp:anchor>
      </w:drawing>
    </w:r>
    <w:r w:rsidRPr="00DB02A6">
      <w:rPr>
        <w:noProof/>
      </w:rPr>
      <w:drawing>
        <wp:anchor distT="0" distB="0" distL="114300" distR="114300" simplePos="0" relativeHeight="251671552" behindDoc="0" locked="0" layoutInCell="1" allowOverlap="1" wp14:anchorId="1E439459" wp14:editId="219ED6BA">
          <wp:simplePos x="0" y="0"/>
          <wp:positionH relativeFrom="column">
            <wp:posOffset>214630</wp:posOffset>
          </wp:positionH>
          <wp:positionV relativeFrom="paragraph">
            <wp:posOffset>2902585</wp:posOffset>
          </wp:positionV>
          <wp:extent cx="987472" cy="32909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7472" cy="329094"/>
                  </a:xfrm>
                  <a:prstGeom prst="rect">
                    <a:avLst/>
                  </a:prstGeom>
                </pic:spPr>
              </pic:pic>
            </a:graphicData>
          </a:graphic>
        </wp:anchor>
      </w:drawing>
    </w:r>
    <w:r w:rsidRPr="00DB02A6">
      <w:rPr>
        <w:noProof/>
      </w:rPr>
      <w:drawing>
        <wp:anchor distT="0" distB="0" distL="114300" distR="114300" simplePos="0" relativeHeight="251667456" behindDoc="0" locked="0" layoutInCell="1" allowOverlap="1" wp14:anchorId="65A0607B" wp14:editId="54A23064">
          <wp:simplePos x="0" y="0"/>
          <wp:positionH relativeFrom="column">
            <wp:posOffset>-61595</wp:posOffset>
          </wp:positionH>
          <wp:positionV relativeFrom="paragraph">
            <wp:posOffset>2658110</wp:posOffset>
          </wp:positionV>
          <wp:extent cx="7482840" cy="6508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482840" cy="650875"/>
                  </a:xfrm>
                  <a:prstGeom prst="rect">
                    <a:avLst/>
                  </a:prstGeom>
                </pic:spPr>
              </pic:pic>
            </a:graphicData>
          </a:graphic>
        </wp:anchor>
      </w:drawing>
    </w:r>
    <w:r w:rsidRPr="00DB02A6">
      <w:rPr>
        <w:noProof/>
      </w:rPr>
      <w:drawing>
        <wp:anchor distT="0" distB="0" distL="114300" distR="114300" simplePos="0" relativeHeight="251668480" behindDoc="0" locked="0" layoutInCell="1" allowOverlap="1" wp14:anchorId="6D2740C5" wp14:editId="15ECBA9B">
          <wp:simplePos x="0" y="0"/>
          <wp:positionH relativeFrom="column">
            <wp:posOffset>62230</wp:posOffset>
          </wp:positionH>
          <wp:positionV relativeFrom="paragraph">
            <wp:posOffset>2750185</wp:posOffset>
          </wp:positionV>
          <wp:extent cx="987472" cy="32909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7472" cy="329094"/>
                  </a:xfrm>
                  <a:prstGeom prst="rect">
                    <a:avLst/>
                  </a:prstGeom>
                </pic:spPr>
              </pic:pic>
            </a:graphicData>
          </a:graphic>
        </wp:anchor>
      </w:drawing>
    </w:r>
    <w:r w:rsidRPr="00DB02A6">
      <w:rPr>
        <w:noProof/>
      </w:rPr>
      <w:drawing>
        <wp:anchor distT="0" distB="0" distL="114300" distR="114300" simplePos="0" relativeHeight="251664384" behindDoc="0" locked="0" layoutInCell="1" allowOverlap="1" wp14:anchorId="35BF9BA9" wp14:editId="12C36396">
          <wp:simplePos x="0" y="0"/>
          <wp:positionH relativeFrom="column">
            <wp:posOffset>-213995</wp:posOffset>
          </wp:positionH>
          <wp:positionV relativeFrom="paragraph">
            <wp:posOffset>2505710</wp:posOffset>
          </wp:positionV>
          <wp:extent cx="7482840" cy="650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482840" cy="650875"/>
                  </a:xfrm>
                  <a:prstGeom prst="rect">
                    <a:avLst/>
                  </a:prstGeom>
                </pic:spPr>
              </pic:pic>
            </a:graphicData>
          </a:graphic>
        </wp:anchor>
      </w:drawing>
    </w:r>
    <w:r w:rsidRPr="00DB02A6">
      <w:rPr>
        <w:noProof/>
      </w:rPr>
      <w:drawing>
        <wp:anchor distT="0" distB="0" distL="114300" distR="114300" simplePos="0" relativeHeight="251665408" behindDoc="0" locked="0" layoutInCell="1" allowOverlap="1" wp14:anchorId="6CD02604" wp14:editId="084F4DF5">
          <wp:simplePos x="0" y="0"/>
          <wp:positionH relativeFrom="column">
            <wp:posOffset>-90170</wp:posOffset>
          </wp:positionH>
          <wp:positionV relativeFrom="paragraph">
            <wp:posOffset>2597785</wp:posOffset>
          </wp:positionV>
          <wp:extent cx="987472" cy="32909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7472" cy="329094"/>
                  </a:xfrm>
                  <a:prstGeom prst="rect">
                    <a:avLst/>
                  </a:prstGeom>
                </pic:spPr>
              </pic:pic>
            </a:graphicData>
          </a:graphic>
        </wp:anchor>
      </w:drawing>
    </w:r>
    <w:r w:rsidRPr="00DB02A6">
      <w:rPr>
        <w:noProof/>
      </w:rPr>
      <w:drawing>
        <wp:anchor distT="0" distB="0" distL="114300" distR="114300" simplePos="0" relativeHeight="251661312" behindDoc="0" locked="0" layoutInCell="1" allowOverlap="1" wp14:anchorId="656E760F" wp14:editId="59B41748">
          <wp:simplePos x="0" y="0"/>
          <wp:positionH relativeFrom="column">
            <wp:posOffset>-366395</wp:posOffset>
          </wp:positionH>
          <wp:positionV relativeFrom="paragraph">
            <wp:posOffset>2353310</wp:posOffset>
          </wp:positionV>
          <wp:extent cx="7482840" cy="65087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482840" cy="650875"/>
                  </a:xfrm>
                  <a:prstGeom prst="rect">
                    <a:avLst/>
                  </a:prstGeom>
                </pic:spPr>
              </pic:pic>
            </a:graphicData>
          </a:graphic>
        </wp:anchor>
      </w:drawing>
    </w:r>
    <w:r w:rsidRPr="00DB02A6">
      <w:rPr>
        <w:noProof/>
      </w:rPr>
      <w:drawing>
        <wp:anchor distT="0" distB="0" distL="114300" distR="114300" simplePos="0" relativeHeight="251662336" behindDoc="0" locked="0" layoutInCell="1" allowOverlap="1" wp14:anchorId="6CEE0C55" wp14:editId="035BF74B">
          <wp:simplePos x="0" y="0"/>
          <wp:positionH relativeFrom="column">
            <wp:posOffset>-242570</wp:posOffset>
          </wp:positionH>
          <wp:positionV relativeFrom="paragraph">
            <wp:posOffset>2445385</wp:posOffset>
          </wp:positionV>
          <wp:extent cx="987472" cy="329094"/>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7472" cy="32909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9520A" w14:textId="77777777" w:rsidR="006B3F9E" w:rsidRDefault="006B3F9E" w:rsidP="006813D2">
      <w:pPr>
        <w:spacing w:after="0" w:line="240" w:lineRule="auto"/>
      </w:pPr>
      <w:r>
        <w:separator/>
      </w:r>
    </w:p>
  </w:footnote>
  <w:footnote w:type="continuationSeparator" w:id="0">
    <w:p w14:paraId="457AFFA3" w14:textId="77777777" w:rsidR="006B3F9E" w:rsidRDefault="006B3F9E" w:rsidP="006813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CAF1B" w14:textId="79E9340C" w:rsidR="00DB02A6" w:rsidRDefault="00630904">
    <w:pPr>
      <w:pStyle w:val="Header"/>
    </w:pPr>
    <w:r>
      <w:rPr>
        <w:noProof/>
      </w:rPr>
      <w:drawing>
        <wp:inline distT="0" distB="0" distL="0" distR="0" wp14:anchorId="027EA1CE" wp14:editId="4440B15A">
          <wp:extent cx="2108835" cy="749706"/>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zberkeley mar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4700" cy="7553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E548B"/>
    <w:multiLevelType w:val="hybridMultilevel"/>
    <w:tmpl w:val="51D24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74DE0"/>
    <w:multiLevelType w:val="hybridMultilevel"/>
    <w:tmpl w:val="8152B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E6691A"/>
    <w:multiLevelType w:val="hybridMultilevel"/>
    <w:tmpl w:val="9B7E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100764"/>
    <w:multiLevelType w:val="hybridMultilevel"/>
    <w:tmpl w:val="5196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B079D0"/>
    <w:multiLevelType w:val="hybridMultilevel"/>
    <w:tmpl w:val="07B89AD6"/>
    <w:lvl w:ilvl="0" w:tplc="9A5C356E">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BF5D74"/>
    <w:multiLevelType w:val="hybridMultilevel"/>
    <w:tmpl w:val="8152B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4F7C21"/>
    <w:multiLevelType w:val="hybridMultilevel"/>
    <w:tmpl w:val="B202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63594F"/>
    <w:multiLevelType w:val="hybridMultilevel"/>
    <w:tmpl w:val="3E0A6A88"/>
    <w:lvl w:ilvl="0" w:tplc="461864EE">
      <w:start w:val="1"/>
      <w:numFmt w:val="decimal"/>
      <w:lvlText w:val="%1."/>
      <w:lvlJc w:val="left"/>
      <w:pPr>
        <w:ind w:left="70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3"/>
  </w:num>
  <w:num w:numId="5">
    <w:abstractNumId w:val="1"/>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FCB"/>
    <w:rsid w:val="00005FCB"/>
    <w:rsid w:val="000076D6"/>
    <w:rsid w:val="00015861"/>
    <w:rsid w:val="00016C06"/>
    <w:rsid w:val="000345CC"/>
    <w:rsid w:val="00061AB2"/>
    <w:rsid w:val="00082353"/>
    <w:rsid w:val="00083499"/>
    <w:rsid w:val="000928B1"/>
    <w:rsid w:val="000A3090"/>
    <w:rsid w:val="000C2C88"/>
    <w:rsid w:val="000D333A"/>
    <w:rsid w:val="000D37A9"/>
    <w:rsid w:val="000E6113"/>
    <w:rsid w:val="001012C4"/>
    <w:rsid w:val="00117203"/>
    <w:rsid w:val="00123139"/>
    <w:rsid w:val="00124DAA"/>
    <w:rsid w:val="00155D59"/>
    <w:rsid w:val="001606C8"/>
    <w:rsid w:val="001B1E7F"/>
    <w:rsid w:val="001B41D5"/>
    <w:rsid w:val="001B7A62"/>
    <w:rsid w:val="001C37A7"/>
    <w:rsid w:val="001C6552"/>
    <w:rsid w:val="001D34D7"/>
    <w:rsid w:val="001E06FC"/>
    <w:rsid w:val="002019D2"/>
    <w:rsid w:val="00201A42"/>
    <w:rsid w:val="002257F1"/>
    <w:rsid w:val="00233FCF"/>
    <w:rsid w:val="00252D59"/>
    <w:rsid w:val="00272F21"/>
    <w:rsid w:val="0028742D"/>
    <w:rsid w:val="0029250C"/>
    <w:rsid w:val="00293BF2"/>
    <w:rsid w:val="002D6499"/>
    <w:rsid w:val="002E013D"/>
    <w:rsid w:val="00335261"/>
    <w:rsid w:val="00346CAF"/>
    <w:rsid w:val="00346F82"/>
    <w:rsid w:val="0036259A"/>
    <w:rsid w:val="00390718"/>
    <w:rsid w:val="0039713A"/>
    <w:rsid w:val="00397788"/>
    <w:rsid w:val="00397794"/>
    <w:rsid w:val="003978D4"/>
    <w:rsid w:val="003F390F"/>
    <w:rsid w:val="004362CF"/>
    <w:rsid w:val="004407AC"/>
    <w:rsid w:val="0045773A"/>
    <w:rsid w:val="0046413A"/>
    <w:rsid w:val="004B28F4"/>
    <w:rsid w:val="004C7501"/>
    <w:rsid w:val="004E765A"/>
    <w:rsid w:val="004E7A69"/>
    <w:rsid w:val="004F341C"/>
    <w:rsid w:val="00520E2B"/>
    <w:rsid w:val="005241B1"/>
    <w:rsid w:val="00533CD1"/>
    <w:rsid w:val="00536B4D"/>
    <w:rsid w:val="00550D7B"/>
    <w:rsid w:val="005638B8"/>
    <w:rsid w:val="005828EB"/>
    <w:rsid w:val="00587701"/>
    <w:rsid w:val="005A7B3F"/>
    <w:rsid w:val="005B1D3A"/>
    <w:rsid w:val="005B43C4"/>
    <w:rsid w:val="005D1350"/>
    <w:rsid w:val="005D6DE6"/>
    <w:rsid w:val="00616FF2"/>
    <w:rsid w:val="00630904"/>
    <w:rsid w:val="00636A67"/>
    <w:rsid w:val="006506E4"/>
    <w:rsid w:val="006813D2"/>
    <w:rsid w:val="00681F82"/>
    <w:rsid w:val="006A34AC"/>
    <w:rsid w:val="006B3F9E"/>
    <w:rsid w:val="006C2C72"/>
    <w:rsid w:val="00711956"/>
    <w:rsid w:val="0072224D"/>
    <w:rsid w:val="007A26A3"/>
    <w:rsid w:val="007F3DDC"/>
    <w:rsid w:val="0082453A"/>
    <w:rsid w:val="00852B0A"/>
    <w:rsid w:val="008536D1"/>
    <w:rsid w:val="008632AD"/>
    <w:rsid w:val="00866F81"/>
    <w:rsid w:val="008A777E"/>
    <w:rsid w:val="008B6361"/>
    <w:rsid w:val="00904905"/>
    <w:rsid w:val="0095359B"/>
    <w:rsid w:val="009A20DB"/>
    <w:rsid w:val="009A25BC"/>
    <w:rsid w:val="009C390A"/>
    <w:rsid w:val="009C5328"/>
    <w:rsid w:val="00A00651"/>
    <w:rsid w:val="00A260B9"/>
    <w:rsid w:val="00A6667B"/>
    <w:rsid w:val="00AB41B2"/>
    <w:rsid w:val="00AF5735"/>
    <w:rsid w:val="00B14FC4"/>
    <w:rsid w:val="00B16121"/>
    <w:rsid w:val="00B231BD"/>
    <w:rsid w:val="00B30FE0"/>
    <w:rsid w:val="00B427B0"/>
    <w:rsid w:val="00B623F5"/>
    <w:rsid w:val="00B67B03"/>
    <w:rsid w:val="00B8523A"/>
    <w:rsid w:val="00B91C96"/>
    <w:rsid w:val="00BA3532"/>
    <w:rsid w:val="00BC2A10"/>
    <w:rsid w:val="00BC59F6"/>
    <w:rsid w:val="00BC740A"/>
    <w:rsid w:val="00BD41C0"/>
    <w:rsid w:val="00BD7DF5"/>
    <w:rsid w:val="00BE5D3C"/>
    <w:rsid w:val="00C03D3E"/>
    <w:rsid w:val="00C2338E"/>
    <w:rsid w:val="00C23B2E"/>
    <w:rsid w:val="00C26A57"/>
    <w:rsid w:val="00C26E7C"/>
    <w:rsid w:val="00C33F25"/>
    <w:rsid w:val="00C342BB"/>
    <w:rsid w:val="00C4063C"/>
    <w:rsid w:val="00C46183"/>
    <w:rsid w:val="00C63384"/>
    <w:rsid w:val="00C656AA"/>
    <w:rsid w:val="00C83963"/>
    <w:rsid w:val="00CD04CE"/>
    <w:rsid w:val="00D34F72"/>
    <w:rsid w:val="00D42A93"/>
    <w:rsid w:val="00D44B70"/>
    <w:rsid w:val="00D63361"/>
    <w:rsid w:val="00DA7C01"/>
    <w:rsid w:val="00DB02A6"/>
    <w:rsid w:val="00DB7BFC"/>
    <w:rsid w:val="00DC1CDB"/>
    <w:rsid w:val="00DF3539"/>
    <w:rsid w:val="00E04C9A"/>
    <w:rsid w:val="00E24658"/>
    <w:rsid w:val="00E653D2"/>
    <w:rsid w:val="00E813B5"/>
    <w:rsid w:val="00E85EBB"/>
    <w:rsid w:val="00E93F4A"/>
    <w:rsid w:val="00ED4D6D"/>
    <w:rsid w:val="00EF7384"/>
    <w:rsid w:val="00F63A6C"/>
    <w:rsid w:val="00F6489B"/>
    <w:rsid w:val="00F72ACB"/>
    <w:rsid w:val="00F76ED2"/>
    <w:rsid w:val="00F7746D"/>
    <w:rsid w:val="00F910E2"/>
    <w:rsid w:val="00FB4976"/>
    <w:rsid w:val="00FC7205"/>
    <w:rsid w:val="00FE3A01"/>
    <w:rsid w:val="00FE6DA5"/>
    <w:rsid w:val="00FF7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732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FCB"/>
    <w:pPr>
      <w:ind w:left="720"/>
      <w:contextualSpacing/>
    </w:pPr>
  </w:style>
  <w:style w:type="character" w:customStyle="1" w:styleId="apple-converted-space">
    <w:name w:val="apple-converted-space"/>
    <w:basedOn w:val="DefaultParagraphFont"/>
    <w:rsid w:val="000D37A9"/>
  </w:style>
  <w:style w:type="character" w:styleId="Hyperlink">
    <w:name w:val="Hyperlink"/>
    <w:basedOn w:val="DefaultParagraphFont"/>
    <w:uiPriority w:val="99"/>
    <w:unhideWhenUsed/>
    <w:rsid w:val="000D37A9"/>
    <w:rPr>
      <w:color w:val="0000FF"/>
      <w:u w:val="single"/>
    </w:rPr>
  </w:style>
  <w:style w:type="table" w:styleId="TableGrid">
    <w:name w:val="Table Grid"/>
    <w:basedOn w:val="TableNormal"/>
    <w:uiPriority w:val="59"/>
    <w:rsid w:val="00A26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1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3D2"/>
  </w:style>
  <w:style w:type="paragraph" w:styleId="Footer">
    <w:name w:val="footer"/>
    <w:basedOn w:val="Normal"/>
    <w:link w:val="FooterChar"/>
    <w:uiPriority w:val="99"/>
    <w:unhideWhenUsed/>
    <w:rsid w:val="00681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3D2"/>
  </w:style>
  <w:style w:type="paragraph" w:styleId="BalloonText">
    <w:name w:val="Balloon Text"/>
    <w:basedOn w:val="Normal"/>
    <w:link w:val="BalloonTextChar"/>
    <w:uiPriority w:val="99"/>
    <w:semiHidden/>
    <w:unhideWhenUsed/>
    <w:rsid w:val="00464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13A"/>
    <w:rPr>
      <w:rFonts w:ascii="Tahoma" w:hAnsi="Tahoma" w:cs="Tahoma"/>
      <w:sz w:val="16"/>
      <w:szCs w:val="16"/>
    </w:rPr>
  </w:style>
  <w:style w:type="character" w:styleId="FollowedHyperlink">
    <w:name w:val="FollowedHyperlink"/>
    <w:basedOn w:val="DefaultParagraphFont"/>
    <w:uiPriority w:val="99"/>
    <w:semiHidden/>
    <w:unhideWhenUsed/>
    <w:rsid w:val="003625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519789">
      <w:bodyDiv w:val="1"/>
      <w:marLeft w:val="0"/>
      <w:marRight w:val="0"/>
      <w:marTop w:val="0"/>
      <w:marBottom w:val="0"/>
      <w:divBdr>
        <w:top w:val="none" w:sz="0" w:space="0" w:color="auto"/>
        <w:left w:val="none" w:sz="0" w:space="0" w:color="auto"/>
        <w:bottom w:val="none" w:sz="0" w:space="0" w:color="auto"/>
        <w:right w:val="none" w:sz="0" w:space="0" w:color="auto"/>
      </w:divBdr>
    </w:div>
    <w:div w:id="965425332">
      <w:bodyDiv w:val="1"/>
      <w:marLeft w:val="0"/>
      <w:marRight w:val="0"/>
      <w:marTop w:val="0"/>
      <w:marBottom w:val="0"/>
      <w:divBdr>
        <w:top w:val="none" w:sz="0" w:space="0" w:color="auto"/>
        <w:left w:val="none" w:sz="0" w:space="0" w:color="auto"/>
        <w:bottom w:val="none" w:sz="0" w:space="0" w:color="auto"/>
        <w:right w:val="none" w:sz="0" w:space="0" w:color="auto"/>
      </w:divBdr>
    </w:div>
    <w:div w:id="201544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nology.berkeley.edu/sites/default/files/risk_register_template_9_26_2016.xls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rive.google.com/open?id=0B7MbMrCYazlzc2tpZDJkYlBOZV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319AC-D404-4A28-B5B4-E5E48EFED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CONHAIM</dc:creator>
  <cp:lastModifiedBy>Rita Rosenthal, BA MA</cp:lastModifiedBy>
  <cp:revision>2</cp:revision>
  <cp:lastPrinted>2016-01-21T17:35:00Z</cp:lastPrinted>
  <dcterms:created xsi:type="dcterms:W3CDTF">2017-03-13T15:30:00Z</dcterms:created>
  <dcterms:modified xsi:type="dcterms:W3CDTF">2017-03-13T15:30:00Z</dcterms:modified>
</cp:coreProperties>
</file>